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E17A9" w14:textId="33F46CBF" w:rsidR="00B84BEA" w:rsidRPr="00B84BEA" w:rsidRDefault="000B7E07" w:rsidP="00B84BEA">
      <w:pPr>
        <w:jc w:val="center"/>
        <w:rPr>
          <w:rFonts w:asciiTheme="majorHAnsi" w:hAnsiTheme="majorHAnsi" w:cs="Arial"/>
          <w:lang w:eastAsia="de-DE"/>
        </w:rPr>
      </w:pPr>
      <w:r>
        <w:rPr>
          <w:rFonts w:asciiTheme="majorHAnsi" w:hAnsiTheme="majorHAnsi" w:cs="Arial"/>
          <w:b/>
          <w:bCs/>
          <w:lang w:eastAsia="de-DE"/>
        </w:rPr>
        <w:t xml:space="preserve">Standardkaufvertrag – </w:t>
      </w:r>
      <w:r w:rsidR="00B84BEA" w:rsidRPr="00B84BEA">
        <w:rPr>
          <w:rFonts w:asciiTheme="majorHAnsi" w:hAnsiTheme="majorHAnsi" w:cs="Arial"/>
          <w:b/>
          <w:bCs/>
          <w:lang w:eastAsia="de-DE"/>
        </w:rPr>
        <w:t>Eigenhei</w:t>
      </w:r>
      <w:r>
        <w:rPr>
          <w:rFonts w:asciiTheme="majorHAnsi" w:hAnsiTheme="majorHAnsi" w:cs="Arial"/>
          <w:b/>
          <w:bCs/>
          <w:lang w:eastAsia="de-DE"/>
        </w:rPr>
        <w:t>m*</w:t>
      </w:r>
    </w:p>
    <w:p w14:paraId="322E8516" w14:textId="77777777" w:rsidR="00B84BEA" w:rsidRPr="00B84BEA" w:rsidRDefault="00B84BEA" w:rsidP="00B84BEA">
      <w:pPr>
        <w:rPr>
          <w:rFonts w:asciiTheme="majorHAnsi" w:hAnsiTheme="majorHAnsi" w:cs="Arial"/>
          <w:lang w:eastAsia="de-DE"/>
        </w:rPr>
      </w:pPr>
    </w:p>
    <w:p w14:paraId="3DB47CE7" w14:textId="77777777" w:rsidR="00B84BEA" w:rsidRDefault="00B84BEA" w:rsidP="00B84BEA">
      <w:pPr>
        <w:rPr>
          <w:rFonts w:asciiTheme="majorHAnsi" w:hAnsiTheme="majorHAnsi" w:cs="Arial"/>
          <w:b/>
          <w:bCs/>
          <w:lang w:eastAsia="de-DE"/>
        </w:rPr>
      </w:pPr>
    </w:p>
    <w:p w14:paraId="50287093" w14:textId="77777777" w:rsidR="00B84BEA" w:rsidRPr="00B84BEA" w:rsidRDefault="00B84BEA" w:rsidP="00B84BEA">
      <w:pPr>
        <w:rPr>
          <w:rFonts w:asciiTheme="majorHAnsi" w:hAnsiTheme="majorHAnsi" w:cs="Arial"/>
          <w:lang w:eastAsia="de-DE"/>
        </w:rPr>
      </w:pPr>
      <w:proofErr w:type="spellStart"/>
      <w:r w:rsidRPr="00B84BEA">
        <w:rPr>
          <w:rFonts w:asciiTheme="majorHAnsi" w:hAnsiTheme="majorHAnsi" w:cs="Arial"/>
          <w:b/>
          <w:bCs/>
          <w:lang w:eastAsia="de-DE"/>
        </w:rPr>
        <w:t>URNr</w:t>
      </w:r>
      <w:proofErr w:type="spellEnd"/>
      <w:r w:rsidRPr="00B84BEA">
        <w:rPr>
          <w:rFonts w:asciiTheme="majorHAnsi" w:hAnsiTheme="majorHAnsi" w:cs="Arial"/>
          <w:b/>
          <w:bCs/>
          <w:lang w:eastAsia="de-DE"/>
        </w:rPr>
        <w:t>. …/20</w:t>
      </w:r>
      <w:r w:rsidRPr="00B84BEA">
        <w:rPr>
          <w:rFonts w:asciiTheme="majorHAnsi" w:hAnsiTheme="majorHAnsi" w:cs="Arial"/>
          <w:lang w:eastAsia="de-DE"/>
        </w:rPr>
        <w:t>…</w:t>
      </w:r>
    </w:p>
    <w:p w14:paraId="3A739C42" w14:textId="77777777" w:rsidR="00B84BEA" w:rsidRPr="00B84BEA" w:rsidRDefault="00B84BEA" w:rsidP="00B84BEA">
      <w:pPr>
        <w:rPr>
          <w:rFonts w:asciiTheme="majorHAnsi" w:hAnsiTheme="majorHAnsi" w:cs="Arial"/>
          <w:lang w:eastAsia="de-DE"/>
        </w:rPr>
      </w:pPr>
    </w:p>
    <w:p w14:paraId="003E5630" w14:textId="2DCA750C" w:rsidR="00B84BEA" w:rsidRPr="00B84BEA" w:rsidRDefault="00B84BEA" w:rsidP="00B84BEA">
      <w:pPr>
        <w:jc w:val="center"/>
        <w:rPr>
          <w:rFonts w:asciiTheme="majorHAnsi" w:hAnsiTheme="majorHAnsi" w:cs="Arial"/>
          <w:lang w:eastAsia="de-DE"/>
        </w:rPr>
      </w:pPr>
      <w:r w:rsidRPr="00B84BEA">
        <w:rPr>
          <w:rFonts w:asciiTheme="majorHAnsi" w:hAnsiTheme="majorHAnsi" w:cs="Arial"/>
          <w:b/>
          <w:bCs/>
          <w:lang w:eastAsia="de-DE"/>
        </w:rPr>
        <w:t>Kaufvertrag</w:t>
      </w:r>
      <w:r w:rsidR="00E03C7F">
        <w:rPr>
          <w:rFonts w:asciiTheme="majorHAnsi" w:hAnsiTheme="majorHAnsi" w:cs="Arial"/>
          <w:b/>
          <w:bCs/>
          <w:lang w:eastAsia="de-DE"/>
        </w:rPr>
        <w:t>**</w:t>
      </w:r>
    </w:p>
    <w:p w14:paraId="727D2A7A" w14:textId="77777777" w:rsidR="00B84BEA" w:rsidRPr="00B84BEA" w:rsidRDefault="00B84BEA" w:rsidP="00B84BEA">
      <w:pPr>
        <w:rPr>
          <w:rFonts w:asciiTheme="majorHAnsi" w:hAnsiTheme="majorHAnsi" w:cs="Arial"/>
          <w:lang w:eastAsia="de-DE"/>
        </w:rPr>
      </w:pPr>
    </w:p>
    <w:p w14:paraId="46D38F9E" w14:textId="77777777" w:rsidR="00B84BEA" w:rsidRPr="00B84BEA" w:rsidRDefault="00B84BEA" w:rsidP="00B84BEA">
      <w:pPr>
        <w:jc w:val="center"/>
        <w:rPr>
          <w:rFonts w:asciiTheme="majorHAnsi" w:hAnsiTheme="majorHAnsi" w:cs="Arial"/>
          <w:lang w:eastAsia="de-DE"/>
        </w:rPr>
      </w:pPr>
      <w:r w:rsidRPr="00B84BEA">
        <w:rPr>
          <w:rFonts w:asciiTheme="majorHAnsi" w:hAnsiTheme="majorHAnsi" w:cs="Arial"/>
          <w:lang w:eastAsia="de-DE"/>
        </w:rPr>
        <w:t>Heute, den … zweitausend …</w:t>
      </w:r>
    </w:p>
    <w:p w14:paraId="3D398E05" w14:textId="77777777" w:rsidR="00B84BEA" w:rsidRPr="00B84BEA" w:rsidRDefault="00B84BEA" w:rsidP="00B84BEA">
      <w:pPr>
        <w:jc w:val="center"/>
        <w:rPr>
          <w:rFonts w:asciiTheme="majorHAnsi" w:hAnsiTheme="majorHAnsi" w:cs="Arial"/>
          <w:lang w:eastAsia="de-DE"/>
        </w:rPr>
      </w:pPr>
      <w:r w:rsidRPr="00B84BEA">
        <w:rPr>
          <w:rFonts w:asciiTheme="majorHAnsi" w:hAnsiTheme="majorHAnsi" w:cs="Arial"/>
          <w:lang w:eastAsia="de-DE"/>
        </w:rPr>
        <w:t>– … 20… –</w:t>
      </w:r>
    </w:p>
    <w:p w14:paraId="640A25B0" w14:textId="77777777" w:rsidR="00B84BEA" w:rsidRPr="00B84BEA" w:rsidRDefault="00B84BEA" w:rsidP="00B84BEA">
      <w:pPr>
        <w:jc w:val="center"/>
        <w:rPr>
          <w:rFonts w:asciiTheme="majorHAnsi" w:hAnsiTheme="majorHAnsi" w:cs="Arial"/>
          <w:lang w:eastAsia="de-DE"/>
        </w:rPr>
      </w:pPr>
      <w:r w:rsidRPr="00B84BEA">
        <w:rPr>
          <w:rFonts w:asciiTheme="majorHAnsi" w:hAnsiTheme="majorHAnsi" w:cs="Arial"/>
          <w:lang w:eastAsia="de-DE"/>
        </w:rPr>
        <w:t>erschienen gleichzeitig vor mir,</w:t>
      </w:r>
    </w:p>
    <w:p w14:paraId="7454C2E7" w14:textId="77777777" w:rsidR="00B84BEA" w:rsidRPr="00B84BEA" w:rsidRDefault="00B84BEA" w:rsidP="00B84BEA">
      <w:pPr>
        <w:jc w:val="center"/>
        <w:rPr>
          <w:rFonts w:asciiTheme="majorHAnsi" w:hAnsiTheme="majorHAnsi" w:cs="Arial"/>
          <w:lang w:eastAsia="de-DE"/>
        </w:rPr>
      </w:pPr>
      <w:r w:rsidRPr="00B84BEA">
        <w:rPr>
          <w:rFonts w:asciiTheme="majorHAnsi" w:hAnsiTheme="majorHAnsi" w:cs="Arial"/>
          <w:lang w:eastAsia="de-DE"/>
        </w:rPr>
        <w:t>…,</w:t>
      </w:r>
    </w:p>
    <w:p w14:paraId="72C5FC52" w14:textId="77777777" w:rsidR="00B84BEA" w:rsidRPr="00B84BEA" w:rsidRDefault="00B84BEA" w:rsidP="00B84BEA">
      <w:pPr>
        <w:jc w:val="center"/>
        <w:rPr>
          <w:rFonts w:asciiTheme="majorHAnsi" w:hAnsiTheme="majorHAnsi" w:cs="Arial"/>
          <w:lang w:eastAsia="de-DE"/>
        </w:rPr>
      </w:pPr>
      <w:r w:rsidRPr="00B84BEA">
        <w:rPr>
          <w:rFonts w:asciiTheme="majorHAnsi" w:hAnsiTheme="majorHAnsi" w:cs="Arial"/>
          <w:lang w:eastAsia="de-DE"/>
        </w:rPr>
        <w:t>Notar in …,</w:t>
      </w:r>
    </w:p>
    <w:p w14:paraId="306DBEEA" w14:textId="77777777" w:rsidR="00B84BEA" w:rsidRDefault="00B84BEA" w:rsidP="00B84BEA">
      <w:pPr>
        <w:jc w:val="center"/>
        <w:rPr>
          <w:rFonts w:asciiTheme="majorHAnsi" w:hAnsiTheme="majorHAnsi" w:cs="Arial"/>
          <w:lang w:eastAsia="de-DE"/>
        </w:rPr>
      </w:pPr>
      <w:r w:rsidRPr="00B84BEA">
        <w:rPr>
          <w:rFonts w:asciiTheme="majorHAnsi" w:hAnsiTheme="majorHAnsi" w:cs="Arial"/>
          <w:lang w:eastAsia="de-DE"/>
        </w:rPr>
        <w:t>in meinen Amtsräumen in …:</w:t>
      </w:r>
    </w:p>
    <w:p w14:paraId="7D41EAD9" w14:textId="77777777" w:rsidR="00B84BEA" w:rsidRPr="00B84BEA" w:rsidRDefault="00B84BEA" w:rsidP="00B84BEA">
      <w:pPr>
        <w:jc w:val="center"/>
        <w:rPr>
          <w:rFonts w:asciiTheme="majorHAnsi" w:hAnsiTheme="majorHAnsi" w:cs="Arial"/>
          <w:lang w:eastAsia="de-DE"/>
        </w:rPr>
      </w:pPr>
    </w:p>
    <w:p w14:paraId="64DB90D9" w14:textId="77777777" w:rsidR="00B84BEA" w:rsidRPr="00B84BEA" w:rsidRDefault="00B84BEA" w:rsidP="00B84BEA">
      <w:pPr>
        <w:rPr>
          <w:rFonts w:asciiTheme="majorHAnsi" w:hAnsiTheme="majorHAnsi" w:cs="Arial"/>
          <w:lang w:eastAsia="de-DE"/>
        </w:rPr>
      </w:pPr>
      <w:r w:rsidRPr="00B84BEA">
        <w:rPr>
          <w:rFonts w:asciiTheme="majorHAnsi" w:hAnsiTheme="majorHAnsi" w:cs="Arial"/>
          <w:lang w:eastAsia="de-DE"/>
        </w:rPr>
        <w:t>1. …,</w:t>
      </w:r>
    </w:p>
    <w:p w14:paraId="4EAD77B0" w14:textId="77777777" w:rsidR="001D7373" w:rsidRDefault="001D7373" w:rsidP="00B84BEA">
      <w:pPr>
        <w:rPr>
          <w:rFonts w:asciiTheme="majorHAnsi" w:hAnsiTheme="majorHAnsi" w:cs="Arial"/>
          <w:lang w:eastAsia="de-DE"/>
        </w:rPr>
      </w:pPr>
    </w:p>
    <w:p w14:paraId="5650C526" w14:textId="77777777" w:rsidR="00B84BEA" w:rsidRPr="00B84BEA" w:rsidRDefault="00B84BEA" w:rsidP="00B84BEA">
      <w:pPr>
        <w:rPr>
          <w:rFonts w:asciiTheme="majorHAnsi" w:hAnsiTheme="majorHAnsi" w:cs="Arial"/>
          <w:lang w:eastAsia="de-DE"/>
        </w:rPr>
      </w:pPr>
      <w:r w:rsidRPr="00B84BEA">
        <w:rPr>
          <w:rFonts w:asciiTheme="majorHAnsi" w:hAnsiTheme="majorHAnsi" w:cs="Arial"/>
          <w:lang w:eastAsia="de-DE"/>
        </w:rPr>
        <w:t>geb. am …,</w:t>
      </w:r>
    </w:p>
    <w:p w14:paraId="6FD57C1E" w14:textId="77777777" w:rsidR="001D7373" w:rsidRDefault="001D7373" w:rsidP="00B84BEA">
      <w:pPr>
        <w:rPr>
          <w:rFonts w:asciiTheme="majorHAnsi" w:hAnsiTheme="majorHAnsi" w:cs="Arial"/>
          <w:lang w:eastAsia="de-DE"/>
        </w:rPr>
      </w:pPr>
    </w:p>
    <w:p w14:paraId="73A8275B" w14:textId="77777777" w:rsidR="00B84BEA" w:rsidRPr="00B84BEA" w:rsidRDefault="00B84BEA" w:rsidP="00B84BEA">
      <w:pPr>
        <w:rPr>
          <w:rFonts w:asciiTheme="majorHAnsi" w:hAnsiTheme="majorHAnsi" w:cs="Arial"/>
          <w:lang w:eastAsia="de-DE"/>
        </w:rPr>
      </w:pPr>
      <w:r w:rsidRPr="00B84BEA">
        <w:rPr>
          <w:rFonts w:asciiTheme="majorHAnsi" w:hAnsiTheme="majorHAnsi" w:cs="Arial"/>
          <w:lang w:eastAsia="de-DE"/>
        </w:rPr>
        <w:t>wohnhaft: …,</w:t>
      </w:r>
    </w:p>
    <w:p w14:paraId="14FAC51F" w14:textId="77777777" w:rsidR="00FE4299" w:rsidRDefault="00FE4299" w:rsidP="00B84BEA">
      <w:pPr>
        <w:rPr>
          <w:rFonts w:asciiTheme="majorHAnsi" w:hAnsiTheme="majorHAnsi" w:cs="Arial"/>
          <w:lang w:eastAsia="de-DE"/>
        </w:rPr>
      </w:pPr>
    </w:p>
    <w:p w14:paraId="736901DD" w14:textId="77777777" w:rsidR="00B84BEA" w:rsidRPr="00B84BEA" w:rsidRDefault="00B84BEA" w:rsidP="00B84BEA">
      <w:pPr>
        <w:rPr>
          <w:rFonts w:asciiTheme="majorHAnsi" w:hAnsiTheme="majorHAnsi" w:cs="Arial"/>
          <w:lang w:eastAsia="de-DE"/>
        </w:rPr>
      </w:pPr>
      <w:r w:rsidRPr="00B84BEA">
        <w:rPr>
          <w:rFonts w:asciiTheme="majorHAnsi" w:hAnsiTheme="majorHAnsi" w:cs="Arial"/>
          <w:lang w:eastAsia="de-DE"/>
        </w:rPr>
        <w:t>nach Angabe im gesetzlichen Güterstand verheiratet, jedoch nicht über sein überwiegendes Vermögen verfügend/in Gütertrennung verheiratet/unverheiratet/weder verheiratet noch in eingetragener Lebenspartnerschaft lebend/verwitwet und nicht in fortgesetzter Gütergemeinschaft lebend.</w:t>
      </w:r>
    </w:p>
    <w:p w14:paraId="6C077B4A" w14:textId="77777777" w:rsidR="001D7373" w:rsidRDefault="001D7373" w:rsidP="00B84BEA">
      <w:pPr>
        <w:rPr>
          <w:rFonts w:asciiTheme="majorHAnsi" w:hAnsiTheme="majorHAnsi" w:cs="Arial"/>
          <w:lang w:eastAsia="de-DE"/>
        </w:rPr>
      </w:pPr>
    </w:p>
    <w:p w14:paraId="1E795FB1" w14:textId="77777777" w:rsidR="00B84BEA" w:rsidRPr="00B84BEA" w:rsidRDefault="00B84BEA" w:rsidP="00B84BEA">
      <w:pPr>
        <w:rPr>
          <w:rFonts w:asciiTheme="majorHAnsi" w:hAnsiTheme="majorHAnsi" w:cs="Arial"/>
          <w:lang w:eastAsia="de-DE"/>
        </w:rPr>
      </w:pPr>
      <w:r w:rsidRPr="00B84BEA">
        <w:rPr>
          <w:rFonts w:asciiTheme="majorHAnsi" w:hAnsiTheme="majorHAnsi" w:cs="Arial"/>
          <w:lang w:eastAsia="de-DE"/>
        </w:rPr>
        <w:t>und dessen ebendort wohnhafte Ehefrau …,</w:t>
      </w:r>
    </w:p>
    <w:p w14:paraId="7611B167" w14:textId="77777777" w:rsidR="001D7373" w:rsidRDefault="001D7373" w:rsidP="00B84BEA">
      <w:pPr>
        <w:rPr>
          <w:rFonts w:asciiTheme="majorHAnsi" w:hAnsiTheme="majorHAnsi" w:cs="Arial"/>
          <w:lang w:eastAsia="de-DE"/>
        </w:rPr>
      </w:pPr>
    </w:p>
    <w:p w14:paraId="3158CC10" w14:textId="77777777" w:rsidR="00B84BEA" w:rsidRPr="00B84BEA" w:rsidRDefault="00B84BEA" w:rsidP="00B84BEA">
      <w:pPr>
        <w:rPr>
          <w:rFonts w:asciiTheme="majorHAnsi" w:hAnsiTheme="majorHAnsi" w:cs="Arial"/>
          <w:lang w:eastAsia="de-DE"/>
        </w:rPr>
      </w:pPr>
      <w:r w:rsidRPr="00B84BEA">
        <w:rPr>
          <w:rFonts w:asciiTheme="majorHAnsi" w:hAnsiTheme="majorHAnsi" w:cs="Arial"/>
          <w:lang w:eastAsia="de-DE"/>
        </w:rPr>
        <w:t>beide ausgewiesen durch gültigen deutschen Personalausweis,</w:t>
      </w:r>
    </w:p>
    <w:p w14:paraId="36995595" w14:textId="77777777" w:rsidR="00B84BEA" w:rsidRDefault="00B84BEA" w:rsidP="00B84BEA">
      <w:pPr>
        <w:rPr>
          <w:rFonts w:asciiTheme="majorHAnsi" w:hAnsiTheme="majorHAnsi" w:cs="Arial"/>
          <w:lang w:eastAsia="de-DE"/>
        </w:rPr>
      </w:pPr>
    </w:p>
    <w:p w14:paraId="337511D1" w14:textId="77777777" w:rsidR="00B84BEA" w:rsidRPr="00B84BEA" w:rsidRDefault="00B84BEA" w:rsidP="00B84BEA">
      <w:pPr>
        <w:rPr>
          <w:rFonts w:asciiTheme="majorHAnsi" w:hAnsiTheme="majorHAnsi" w:cs="Arial"/>
          <w:lang w:eastAsia="de-DE"/>
        </w:rPr>
      </w:pPr>
      <w:r w:rsidRPr="00B84BEA">
        <w:rPr>
          <w:rFonts w:asciiTheme="majorHAnsi" w:hAnsiTheme="majorHAnsi" w:cs="Arial"/>
          <w:lang w:eastAsia="de-DE"/>
        </w:rPr>
        <w:t>2. …,</w:t>
      </w:r>
    </w:p>
    <w:p w14:paraId="1FCFAF6F" w14:textId="77777777" w:rsidR="001D7373" w:rsidRDefault="001D7373" w:rsidP="00B84BEA">
      <w:pPr>
        <w:rPr>
          <w:rFonts w:asciiTheme="majorHAnsi" w:hAnsiTheme="majorHAnsi" w:cs="Arial"/>
          <w:lang w:eastAsia="de-DE"/>
        </w:rPr>
      </w:pPr>
    </w:p>
    <w:p w14:paraId="2D394CDA" w14:textId="77777777" w:rsidR="00B84BEA" w:rsidRPr="00B84BEA" w:rsidRDefault="00B84BEA" w:rsidP="00B84BEA">
      <w:pPr>
        <w:rPr>
          <w:rFonts w:asciiTheme="majorHAnsi" w:hAnsiTheme="majorHAnsi" w:cs="Arial"/>
          <w:lang w:eastAsia="de-DE"/>
        </w:rPr>
      </w:pPr>
      <w:r w:rsidRPr="00B84BEA">
        <w:rPr>
          <w:rFonts w:asciiTheme="majorHAnsi" w:hAnsiTheme="majorHAnsi" w:cs="Arial"/>
          <w:lang w:eastAsia="de-DE"/>
        </w:rPr>
        <w:t>geb. am …,</w:t>
      </w:r>
    </w:p>
    <w:p w14:paraId="7D8A0844" w14:textId="77777777" w:rsidR="001D7373" w:rsidRDefault="001D7373" w:rsidP="00B84BEA">
      <w:pPr>
        <w:rPr>
          <w:rFonts w:asciiTheme="majorHAnsi" w:hAnsiTheme="majorHAnsi" w:cs="Arial"/>
          <w:lang w:eastAsia="de-DE"/>
        </w:rPr>
      </w:pPr>
    </w:p>
    <w:p w14:paraId="0A461D71" w14:textId="77777777" w:rsidR="00B84BEA" w:rsidRPr="00B84BEA" w:rsidRDefault="00B84BEA" w:rsidP="00B84BEA">
      <w:pPr>
        <w:rPr>
          <w:rFonts w:asciiTheme="majorHAnsi" w:hAnsiTheme="majorHAnsi" w:cs="Arial"/>
          <w:lang w:eastAsia="de-DE"/>
        </w:rPr>
      </w:pPr>
      <w:r w:rsidRPr="00B84BEA">
        <w:rPr>
          <w:rFonts w:asciiTheme="majorHAnsi" w:hAnsiTheme="majorHAnsi" w:cs="Arial"/>
          <w:lang w:eastAsia="de-DE"/>
        </w:rPr>
        <w:t>wohnhaft: …,</w:t>
      </w:r>
    </w:p>
    <w:p w14:paraId="336C1BD4" w14:textId="77777777" w:rsidR="001D7373" w:rsidRDefault="001D7373" w:rsidP="00B84BEA">
      <w:pPr>
        <w:rPr>
          <w:rFonts w:asciiTheme="majorHAnsi" w:hAnsiTheme="majorHAnsi" w:cs="Arial"/>
          <w:lang w:eastAsia="de-DE"/>
        </w:rPr>
      </w:pPr>
    </w:p>
    <w:p w14:paraId="3EE42E26" w14:textId="77777777" w:rsidR="00B84BEA" w:rsidRPr="00B84BEA" w:rsidRDefault="00B84BEA" w:rsidP="00B84BEA">
      <w:pPr>
        <w:rPr>
          <w:rFonts w:asciiTheme="majorHAnsi" w:hAnsiTheme="majorHAnsi" w:cs="Arial"/>
          <w:lang w:eastAsia="de-DE"/>
        </w:rPr>
      </w:pPr>
      <w:r w:rsidRPr="00B84BEA">
        <w:rPr>
          <w:rFonts w:asciiTheme="majorHAnsi" w:hAnsiTheme="majorHAnsi" w:cs="Arial"/>
          <w:lang w:eastAsia="de-DE"/>
        </w:rPr>
        <w:t>nach Angabe im gesetzlichen Güterstand verheiratet/in Gütertrennung verheiratet/unverheiratet/weder verheiratet noch in eingetragener Lebenspartnerschaft lebend/verwitwet und nicht in fortgesetzter Gütergemeinschaft lebend.</w:t>
      </w:r>
    </w:p>
    <w:p w14:paraId="5574690F" w14:textId="77777777" w:rsidR="001D7373" w:rsidRDefault="001D7373" w:rsidP="00B84BEA">
      <w:pPr>
        <w:rPr>
          <w:rFonts w:asciiTheme="majorHAnsi" w:hAnsiTheme="majorHAnsi" w:cs="Arial"/>
          <w:lang w:eastAsia="de-DE"/>
        </w:rPr>
      </w:pPr>
    </w:p>
    <w:p w14:paraId="52CB4730" w14:textId="77777777" w:rsidR="00B84BEA" w:rsidRPr="00B84BEA" w:rsidRDefault="00B84BEA" w:rsidP="00B84BEA">
      <w:pPr>
        <w:rPr>
          <w:rFonts w:asciiTheme="majorHAnsi" w:hAnsiTheme="majorHAnsi" w:cs="Arial"/>
          <w:lang w:eastAsia="de-DE"/>
        </w:rPr>
      </w:pPr>
      <w:r w:rsidRPr="00B84BEA">
        <w:rPr>
          <w:rFonts w:asciiTheme="majorHAnsi" w:hAnsiTheme="majorHAnsi" w:cs="Arial"/>
          <w:lang w:eastAsia="de-DE"/>
        </w:rPr>
        <w:t>und dessen ebendort wohnhafte Ehefrau …,</w:t>
      </w:r>
    </w:p>
    <w:p w14:paraId="6DEF4481" w14:textId="77777777" w:rsidR="001D7373" w:rsidRDefault="001D7373" w:rsidP="00B84BEA">
      <w:pPr>
        <w:rPr>
          <w:rFonts w:asciiTheme="majorHAnsi" w:hAnsiTheme="majorHAnsi" w:cs="Arial"/>
          <w:lang w:eastAsia="de-DE"/>
        </w:rPr>
      </w:pPr>
    </w:p>
    <w:p w14:paraId="5B76DF0B" w14:textId="77777777" w:rsidR="00B84BEA" w:rsidRPr="00B84BEA" w:rsidRDefault="00B84BEA" w:rsidP="00B84BEA">
      <w:pPr>
        <w:rPr>
          <w:rFonts w:asciiTheme="majorHAnsi" w:hAnsiTheme="majorHAnsi" w:cs="Arial"/>
          <w:lang w:eastAsia="de-DE"/>
        </w:rPr>
      </w:pPr>
      <w:r w:rsidRPr="00B84BEA">
        <w:rPr>
          <w:rFonts w:asciiTheme="majorHAnsi" w:hAnsiTheme="majorHAnsi" w:cs="Arial"/>
          <w:lang w:eastAsia="de-DE"/>
        </w:rPr>
        <w:t>beide ausgewiesen durch gültigen deutschen Personalausweis.</w:t>
      </w:r>
    </w:p>
    <w:p w14:paraId="0F2403D3" w14:textId="77777777" w:rsidR="001D7373" w:rsidRDefault="001D7373" w:rsidP="00B84BEA">
      <w:pPr>
        <w:rPr>
          <w:rFonts w:asciiTheme="majorHAnsi" w:hAnsiTheme="majorHAnsi" w:cs="Arial"/>
          <w:lang w:eastAsia="de-DE"/>
        </w:rPr>
      </w:pPr>
    </w:p>
    <w:p w14:paraId="7A578455" w14:textId="77777777" w:rsidR="00B84BEA" w:rsidRPr="00B84BEA" w:rsidRDefault="00B84BEA" w:rsidP="00B84BEA">
      <w:pPr>
        <w:rPr>
          <w:rFonts w:asciiTheme="majorHAnsi" w:hAnsiTheme="majorHAnsi" w:cs="Arial"/>
          <w:lang w:eastAsia="de-DE"/>
        </w:rPr>
      </w:pPr>
      <w:r w:rsidRPr="00B84BEA">
        <w:rPr>
          <w:rFonts w:asciiTheme="majorHAnsi" w:hAnsiTheme="majorHAnsi" w:cs="Arial"/>
          <w:lang w:eastAsia="de-DE"/>
        </w:rPr>
        <w:t xml:space="preserve">Die zu 1. genannten Beteiligten werden im Folgenden »der Verkäufer«, die zu 2 Genannten »der Käufer« genannt, auch wenn es sich um jeweils mehrere Personen handelt. Sie handeln nach ihrer glaubhaften Erklärung als Verbraucher </w:t>
      </w:r>
      <w:proofErr w:type="spellStart"/>
      <w:r w:rsidRPr="00B84BEA">
        <w:rPr>
          <w:rFonts w:asciiTheme="majorHAnsi" w:hAnsiTheme="majorHAnsi" w:cs="Arial"/>
          <w:lang w:eastAsia="de-DE"/>
        </w:rPr>
        <w:t>i.S.d</w:t>
      </w:r>
      <w:proofErr w:type="spellEnd"/>
      <w:r w:rsidRPr="00B84BEA">
        <w:rPr>
          <w:rFonts w:asciiTheme="majorHAnsi" w:hAnsiTheme="majorHAnsi" w:cs="Arial"/>
          <w:lang w:eastAsia="de-DE"/>
        </w:rPr>
        <w:t>. § 13 BGB.</w:t>
      </w:r>
    </w:p>
    <w:p w14:paraId="73B36BF9" w14:textId="77777777" w:rsidR="001D7373" w:rsidRDefault="001D7373" w:rsidP="00B84BEA">
      <w:pPr>
        <w:rPr>
          <w:rFonts w:asciiTheme="majorHAnsi" w:hAnsiTheme="majorHAnsi" w:cs="Arial"/>
          <w:lang w:eastAsia="de-DE"/>
        </w:rPr>
      </w:pPr>
    </w:p>
    <w:p w14:paraId="0A7C9AD5" w14:textId="77777777" w:rsidR="00B84BEA" w:rsidRPr="00B84BEA" w:rsidRDefault="00B84BEA" w:rsidP="00B84BEA">
      <w:pPr>
        <w:rPr>
          <w:rFonts w:asciiTheme="majorHAnsi" w:hAnsiTheme="majorHAnsi" w:cs="Arial"/>
          <w:lang w:eastAsia="de-DE"/>
        </w:rPr>
      </w:pPr>
      <w:r w:rsidRPr="00B84BEA">
        <w:rPr>
          <w:rFonts w:asciiTheme="majorHAnsi" w:hAnsiTheme="majorHAnsi" w:cs="Arial"/>
          <w:lang w:eastAsia="de-DE"/>
        </w:rPr>
        <w:lastRenderedPageBreak/>
        <w:t xml:space="preserve">Auf Frage des Notars verneinten die Beteiligten eine Vorbefassung </w:t>
      </w:r>
      <w:proofErr w:type="spellStart"/>
      <w:r w:rsidRPr="00B84BEA">
        <w:rPr>
          <w:rFonts w:asciiTheme="majorHAnsi" w:hAnsiTheme="majorHAnsi" w:cs="Arial"/>
          <w:lang w:eastAsia="de-DE"/>
        </w:rPr>
        <w:t>i.S.d</w:t>
      </w:r>
      <w:proofErr w:type="spellEnd"/>
      <w:r w:rsidRPr="00B84BEA">
        <w:rPr>
          <w:rFonts w:asciiTheme="majorHAnsi" w:hAnsiTheme="majorHAnsi" w:cs="Arial"/>
          <w:lang w:eastAsia="de-DE"/>
        </w:rPr>
        <w:t>. § 3 Abs. 1 Satz 1 Nr. 7 BeurkG. Sie erklärten mit der Bitte um Beurkundung:</w:t>
      </w:r>
    </w:p>
    <w:p w14:paraId="694C8ADC" w14:textId="77777777" w:rsidR="00B84BEA" w:rsidRPr="00B84BEA" w:rsidRDefault="00B84BEA" w:rsidP="00B84BEA">
      <w:pPr>
        <w:rPr>
          <w:rFonts w:asciiTheme="majorHAnsi" w:hAnsiTheme="majorHAnsi" w:cs="Arial"/>
          <w:lang w:eastAsia="de-DE"/>
        </w:rPr>
      </w:pPr>
    </w:p>
    <w:p w14:paraId="3877FD94" w14:textId="77777777" w:rsidR="00B84BEA" w:rsidRPr="00B84BEA" w:rsidRDefault="00B84BEA" w:rsidP="00B84BEA">
      <w:pPr>
        <w:jc w:val="center"/>
        <w:rPr>
          <w:rFonts w:asciiTheme="majorHAnsi" w:hAnsiTheme="majorHAnsi" w:cs="Arial"/>
          <w:lang w:eastAsia="de-DE"/>
        </w:rPr>
      </w:pPr>
      <w:r w:rsidRPr="00B84BEA">
        <w:rPr>
          <w:rFonts w:asciiTheme="majorHAnsi" w:hAnsiTheme="majorHAnsi" w:cs="Arial"/>
          <w:b/>
          <w:bCs/>
          <w:lang w:eastAsia="de-DE"/>
        </w:rPr>
        <w:t>§ 1</w:t>
      </w:r>
      <w:r w:rsidRPr="00B84BEA">
        <w:rPr>
          <w:rFonts w:asciiTheme="majorHAnsi" w:hAnsiTheme="majorHAnsi" w:cs="Arial"/>
          <w:lang w:eastAsia="de-DE"/>
        </w:rPr>
        <w:tab/>
      </w:r>
      <w:r w:rsidRPr="00B84BEA">
        <w:rPr>
          <w:rFonts w:asciiTheme="majorHAnsi" w:hAnsiTheme="majorHAnsi" w:cs="Arial"/>
          <w:b/>
          <w:bCs/>
          <w:lang w:eastAsia="de-DE"/>
        </w:rPr>
        <w:t>Grundbuch- und Sachstand</w:t>
      </w:r>
    </w:p>
    <w:p w14:paraId="6E47E091" w14:textId="77777777" w:rsidR="00B84BEA" w:rsidRPr="00B84BEA" w:rsidRDefault="00B84BEA" w:rsidP="00B84BEA">
      <w:pPr>
        <w:rPr>
          <w:rFonts w:asciiTheme="majorHAnsi" w:hAnsiTheme="majorHAnsi" w:cs="Arial"/>
          <w:lang w:eastAsia="de-DE"/>
        </w:rPr>
      </w:pPr>
    </w:p>
    <w:p w14:paraId="567F17A8" w14:textId="77777777" w:rsidR="00B84BEA" w:rsidRDefault="00B84BEA" w:rsidP="00B84BEA">
      <w:pPr>
        <w:rPr>
          <w:rFonts w:asciiTheme="majorHAnsi" w:hAnsiTheme="majorHAnsi" w:cs="Arial"/>
          <w:lang w:eastAsia="de-DE"/>
        </w:rPr>
      </w:pPr>
      <w:r w:rsidRPr="00B84BEA">
        <w:rPr>
          <w:rFonts w:asciiTheme="majorHAnsi" w:hAnsiTheme="majorHAnsi" w:cs="Arial"/>
          <w:lang w:eastAsia="de-DE"/>
        </w:rPr>
        <w:t>Das Grundbuch des Amtsgerichts … für … Blatt … wurde am … eingesehen.</w:t>
      </w:r>
    </w:p>
    <w:p w14:paraId="454223BF" w14:textId="77777777" w:rsidR="001D7373" w:rsidRPr="00B84BEA" w:rsidRDefault="001D7373" w:rsidP="00B84BEA">
      <w:pPr>
        <w:rPr>
          <w:rFonts w:asciiTheme="majorHAnsi" w:hAnsiTheme="majorHAnsi" w:cs="Arial"/>
          <w:lang w:eastAsia="de-DE"/>
        </w:rPr>
      </w:pPr>
    </w:p>
    <w:p w14:paraId="64BB60F8" w14:textId="77777777" w:rsidR="00B84BEA" w:rsidRDefault="00B84BEA" w:rsidP="00B84BEA">
      <w:pPr>
        <w:rPr>
          <w:rFonts w:asciiTheme="majorHAnsi" w:hAnsiTheme="majorHAnsi" w:cs="Arial"/>
          <w:lang w:eastAsia="de-DE"/>
        </w:rPr>
      </w:pPr>
      <w:r w:rsidRPr="00B84BEA">
        <w:rPr>
          <w:rFonts w:asciiTheme="majorHAnsi" w:hAnsiTheme="majorHAnsi" w:cs="Arial"/>
          <w:lang w:eastAsia="de-DE"/>
        </w:rPr>
        <w:t>Dort ist folgendes Vertragsobjekt vorgetragen:</w:t>
      </w:r>
    </w:p>
    <w:p w14:paraId="15622CA2" w14:textId="77777777" w:rsidR="001D7373" w:rsidRPr="00B84BEA" w:rsidRDefault="001D7373" w:rsidP="00B84BEA">
      <w:pPr>
        <w:rPr>
          <w:rFonts w:asciiTheme="majorHAnsi" w:hAnsiTheme="majorHAnsi" w:cs="Arial"/>
          <w:lang w:eastAsia="de-DE"/>
        </w:rPr>
      </w:pPr>
    </w:p>
    <w:p w14:paraId="0383FB3D" w14:textId="77777777" w:rsidR="00B84BEA" w:rsidRPr="00B84BEA" w:rsidRDefault="00B84BEA" w:rsidP="00B84BEA">
      <w:pPr>
        <w:rPr>
          <w:rFonts w:asciiTheme="majorHAnsi" w:hAnsiTheme="majorHAnsi" w:cs="Arial"/>
          <w:lang w:eastAsia="de-DE"/>
        </w:rPr>
      </w:pPr>
      <w:proofErr w:type="spellStart"/>
      <w:r w:rsidRPr="00B84BEA">
        <w:rPr>
          <w:rFonts w:asciiTheme="majorHAnsi" w:hAnsiTheme="majorHAnsi" w:cs="Arial"/>
          <w:b/>
          <w:bCs/>
          <w:lang w:eastAsia="de-DE"/>
        </w:rPr>
        <w:t>Flst.Nr</w:t>
      </w:r>
      <w:proofErr w:type="spellEnd"/>
      <w:r w:rsidRPr="00B84BEA">
        <w:rPr>
          <w:rFonts w:asciiTheme="majorHAnsi" w:hAnsiTheme="majorHAnsi" w:cs="Arial"/>
          <w:b/>
          <w:bCs/>
          <w:lang w:eastAsia="de-DE"/>
        </w:rPr>
        <w:t>. …</w:t>
      </w:r>
    </w:p>
    <w:p w14:paraId="7256F8F2" w14:textId="77777777" w:rsidR="001D7373" w:rsidRDefault="001D7373" w:rsidP="00B84BEA">
      <w:pPr>
        <w:rPr>
          <w:rFonts w:asciiTheme="majorHAnsi" w:hAnsiTheme="majorHAnsi" w:cs="Arial"/>
          <w:lang w:eastAsia="de-DE"/>
        </w:rPr>
      </w:pPr>
    </w:p>
    <w:p w14:paraId="794A1146" w14:textId="77777777" w:rsidR="00B84BEA" w:rsidRPr="00B84BEA" w:rsidRDefault="00B84BEA" w:rsidP="00B84BEA">
      <w:pPr>
        <w:rPr>
          <w:rFonts w:asciiTheme="majorHAnsi" w:hAnsiTheme="majorHAnsi" w:cs="Arial"/>
          <w:lang w:eastAsia="de-DE"/>
        </w:rPr>
      </w:pPr>
      <w:r w:rsidRPr="00B84BEA">
        <w:rPr>
          <w:rFonts w:asciiTheme="majorHAnsi" w:hAnsiTheme="majorHAnsi" w:cs="Arial"/>
          <w:lang w:eastAsia="de-DE"/>
        </w:rPr>
        <w:t>Als Eigentümer ist vermerkt:</w:t>
      </w:r>
    </w:p>
    <w:p w14:paraId="29859A86" w14:textId="77777777" w:rsidR="00B84BEA" w:rsidRPr="00B84BEA" w:rsidRDefault="00B84BEA" w:rsidP="00B84BEA">
      <w:pPr>
        <w:rPr>
          <w:rFonts w:asciiTheme="majorHAnsi" w:hAnsiTheme="majorHAnsi" w:cs="Arial"/>
          <w:lang w:eastAsia="de-DE"/>
        </w:rPr>
      </w:pPr>
      <w:r w:rsidRPr="00B84BEA">
        <w:rPr>
          <w:rFonts w:asciiTheme="majorHAnsi" w:hAnsiTheme="majorHAnsi" w:cs="Arial"/>
          <w:lang w:eastAsia="de-DE"/>
        </w:rPr>
        <w:t>…</w:t>
      </w:r>
    </w:p>
    <w:p w14:paraId="0D9961AA" w14:textId="77777777" w:rsidR="001D7373" w:rsidRDefault="001D7373" w:rsidP="00B84BEA">
      <w:pPr>
        <w:rPr>
          <w:rFonts w:asciiTheme="majorHAnsi" w:hAnsiTheme="majorHAnsi" w:cs="Arial"/>
          <w:lang w:eastAsia="de-DE"/>
        </w:rPr>
      </w:pPr>
    </w:p>
    <w:p w14:paraId="0585D655" w14:textId="77777777" w:rsidR="00B84BEA" w:rsidRPr="00B84BEA" w:rsidRDefault="00B84BEA" w:rsidP="00B84BEA">
      <w:pPr>
        <w:rPr>
          <w:rFonts w:asciiTheme="majorHAnsi" w:hAnsiTheme="majorHAnsi" w:cs="Arial"/>
          <w:lang w:eastAsia="de-DE"/>
        </w:rPr>
      </w:pPr>
      <w:r w:rsidRPr="00B84BEA">
        <w:rPr>
          <w:rFonts w:asciiTheme="majorHAnsi" w:hAnsiTheme="majorHAnsi" w:cs="Arial"/>
          <w:lang w:eastAsia="de-DE"/>
        </w:rPr>
        <w:t>Das Vertragsobjekt ist im Grundbuch wie folgt belastet:</w:t>
      </w:r>
    </w:p>
    <w:p w14:paraId="50447313" w14:textId="77777777" w:rsidR="001D7373" w:rsidRDefault="001D7373" w:rsidP="00B84BEA">
      <w:pPr>
        <w:rPr>
          <w:rFonts w:asciiTheme="majorHAnsi" w:hAnsiTheme="majorHAnsi" w:cs="Arial"/>
          <w:b/>
          <w:bCs/>
          <w:lang w:eastAsia="de-DE"/>
        </w:rPr>
      </w:pPr>
    </w:p>
    <w:p w14:paraId="7A7C3193" w14:textId="77777777" w:rsidR="00B84BEA" w:rsidRPr="00B84BEA" w:rsidRDefault="00B84BEA" w:rsidP="00B84BEA">
      <w:pPr>
        <w:rPr>
          <w:rFonts w:asciiTheme="majorHAnsi" w:hAnsiTheme="majorHAnsi" w:cs="Arial"/>
          <w:lang w:eastAsia="de-DE"/>
        </w:rPr>
      </w:pPr>
      <w:r w:rsidRPr="00B84BEA">
        <w:rPr>
          <w:rFonts w:asciiTheme="majorHAnsi" w:hAnsiTheme="majorHAnsi" w:cs="Arial"/>
          <w:b/>
          <w:bCs/>
          <w:lang w:eastAsia="de-DE"/>
        </w:rPr>
        <w:t>Abteilung II:</w:t>
      </w:r>
    </w:p>
    <w:p w14:paraId="0986C52C" w14:textId="77777777" w:rsidR="00B84BEA" w:rsidRPr="00B84BEA" w:rsidRDefault="00B84BEA" w:rsidP="00B84BEA">
      <w:pPr>
        <w:rPr>
          <w:rFonts w:asciiTheme="majorHAnsi" w:hAnsiTheme="majorHAnsi" w:cs="Arial"/>
          <w:lang w:eastAsia="de-DE"/>
        </w:rPr>
      </w:pPr>
      <w:r w:rsidRPr="00B84BEA">
        <w:rPr>
          <w:rFonts w:asciiTheme="majorHAnsi" w:hAnsiTheme="majorHAnsi" w:cs="Arial"/>
          <w:lang w:eastAsia="de-DE"/>
        </w:rPr>
        <w:t>…</w:t>
      </w:r>
    </w:p>
    <w:p w14:paraId="1246EAB3" w14:textId="77777777" w:rsidR="00B84BEA" w:rsidRPr="00B84BEA" w:rsidRDefault="00B84BEA" w:rsidP="00B84BEA">
      <w:pPr>
        <w:rPr>
          <w:rFonts w:asciiTheme="majorHAnsi" w:hAnsiTheme="majorHAnsi" w:cs="Arial"/>
          <w:lang w:eastAsia="de-DE"/>
        </w:rPr>
      </w:pPr>
      <w:r w:rsidRPr="00B84BEA">
        <w:rPr>
          <w:rFonts w:asciiTheme="majorHAnsi" w:hAnsiTheme="majorHAnsi" w:cs="Arial"/>
          <w:b/>
          <w:bCs/>
          <w:lang w:eastAsia="de-DE"/>
        </w:rPr>
        <w:t>Abteilung III:</w:t>
      </w:r>
    </w:p>
    <w:p w14:paraId="45A693F8" w14:textId="77777777" w:rsidR="00B84BEA" w:rsidRPr="00B84BEA" w:rsidRDefault="00B84BEA" w:rsidP="00B84BEA">
      <w:pPr>
        <w:rPr>
          <w:rFonts w:asciiTheme="majorHAnsi" w:hAnsiTheme="majorHAnsi" w:cs="Arial"/>
          <w:lang w:eastAsia="de-DE"/>
        </w:rPr>
      </w:pPr>
      <w:r w:rsidRPr="00B84BEA">
        <w:rPr>
          <w:rFonts w:asciiTheme="majorHAnsi" w:hAnsiTheme="majorHAnsi" w:cs="Arial"/>
          <w:lang w:eastAsia="de-DE"/>
        </w:rPr>
        <w:t>…</w:t>
      </w:r>
    </w:p>
    <w:p w14:paraId="22875AC0" w14:textId="77777777" w:rsidR="00B84BEA" w:rsidRPr="00B84BEA" w:rsidRDefault="00B84BEA" w:rsidP="00B84BEA">
      <w:pPr>
        <w:rPr>
          <w:rFonts w:asciiTheme="majorHAnsi" w:hAnsiTheme="majorHAnsi" w:cs="Arial"/>
          <w:lang w:eastAsia="de-DE"/>
        </w:rPr>
      </w:pPr>
    </w:p>
    <w:p w14:paraId="3DB1406E" w14:textId="77777777" w:rsidR="00B84BEA" w:rsidRPr="00B84BEA" w:rsidRDefault="00B84BEA" w:rsidP="00B84BEA">
      <w:pPr>
        <w:jc w:val="center"/>
        <w:rPr>
          <w:rFonts w:asciiTheme="majorHAnsi" w:hAnsiTheme="majorHAnsi" w:cs="Arial"/>
          <w:lang w:eastAsia="de-DE"/>
        </w:rPr>
      </w:pPr>
      <w:r w:rsidRPr="00B84BEA">
        <w:rPr>
          <w:rFonts w:asciiTheme="majorHAnsi" w:hAnsiTheme="majorHAnsi" w:cs="Arial"/>
          <w:b/>
          <w:bCs/>
          <w:lang w:eastAsia="de-DE"/>
        </w:rPr>
        <w:t>§ 2</w:t>
      </w:r>
      <w:r w:rsidRPr="00B84BEA">
        <w:rPr>
          <w:rFonts w:asciiTheme="majorHAnsi" w:hAnsiTheme="majorHAnsi" w:cs="Arial"/>
          <w:lang w:eastAsia="de-DE"/>
        </w:rPr>
        <w:tab/>
      </w:r>
      <w:r w:rsidRPr="00B84BEA">
        <w:rPr>
          <w:rFonts w:asciiTheme="majorHAnsi" w:hAnsiTheme="majorHAnsi" w:cs="Arial"/>
          <w:b/>
          <w:bCs/>
          <w:lang w:eastAsia="de-DE"/>
        </w:rPr>
        <w:t>Veräußerung; Grundbucherklärungen</w:t>
      </w:r>
    </w:p>
    <w:p w14:paraId="54019D24" w14:textId="77777777" w:rsidR="00B84BEA" w:rsidRPr="00B84BEA" w:rsidRDefault="00B84BEA" w:rsidP="00B84BEA">
      <w:pPr>
        <w:rPr>
          <w:rFonts w:asciiTheme="majorHAnsi" w:hAnsiTheme="majorHAnsi" w:cs="Arial"/>
          <w:lang w:eastAsia="de-DE"/>
        </w:rPr>
      </w:pPr>
    </w:p>
    <w:p w14:paraId="5CF65E78" w14:textId="77777777" w:rsidR="00B84BEA" w:rsidRPr="00B84BEA" w:rsidRDefault="00B84BEA" w:rsidP="00B84BEA">
      <w:pPr>
        <w:rPr>
          <w:rFonts w:asciiTheme="majorHAnsi" w:hAnsiTheme="majorHAnsi" w:cs="Arial"/>
          <w:lang w:eastAsia="de-DE"/>
        </w:rPr>
      </w:pPr>
      <w:r w:rsidRPr="00B84BEA">
        <w:rPr>
          <w:rFonts w:asciiTheme="majorHAnsi" w:hAnsiTheme="majorHAnsi" w:cs="Arial"/>
          <w:lang w:eastAsia="de-DE"/>
        </w:rPr>
        <w:t>Der Verkäufer</w:t>
      </w:r>
    </w:p>
    <w:p w14:paraId="6CFF8235" w14:textId="77777777" w:rsidR="001D7373" w:rsidRDefault="001D7373" w:rsidP="00B84BEA">
      <w:pPr>
        <w:rPr>
          <w:rFonts w:asciiTheme="majorHAnsi" w:hAnsiTheme="majorHAnsi" w:cs="Arial"/>
          <w:lang w:eastAsia="de-DE"/>
        </w:rPr>
      </w:pPr>
    </w:p>
    <w:p w14:paraId="72930D1D" w14:textId="77777777" w:rsidR="00B84BEA" w:rsidRPr="00B84BEA" w:rsidRDefault="00B84BEA" w:rsidP="00B84BEA">
      <w:pPr>
        <w:rPr>
          <w:rFonts w:asciiTheme="majorHAnsi" w:hAnsiTheme="majorHAnsi" w:cs="Arial"/>
          <w:lang w:eastAsia="de-DE"/>
        </w:rPr>
      </w:pPr>
      <w:r w:rsidRPr="00B84BEA">
        <w:rPr>
          <w:rFonts w:asciiTheme="majorHAnsi" w:hAnsiTheme="majorHAnsi" w:cs="Arial"/>
          <w:lang w:eastAsia="de-DE"/>
        </w:rPr>
        <w:t>verkauft das in § 1 bezeichnete Vertragsobjekt mit allen damit zusammenhängenden Rechten und dem Zubehör (§ 97 BGB)</w:t>
      </w:r>
    </w:p>
    <w:p w14:paraId="21331115" w14:textId="58C86335" w:rsidR="001D7373" w:rsidRDefault="00E758DA" w:rsidP="00B84BEA">
      <w:pPr>
        <w:rPr>
          <w:rFonts w:asciiTheme="majorHAnsi" w:hAnsiTheme="majorHAnsi" w:cs="Arial"/>
          <w:lang w:eastAsia="de-DE"/>
        </w:rPr>
      </w:pPr>
      <w:r>
        <w:rPr>
          <w:rFonts w:asciiTheme="majorHAnsi" w:hAnsiTheme="majorHAnsi" w:cs="Arial"/>
          <w:lang w:eastAsia="de-DE"/>
        </w:rPr>
        <w:t xml:space="preserve">  </w:t>
      </w:r>
    </w:p>
    <w:p w14:paraId="662FF49F" w14:textId="77777777" w:rsidR="00E758DA" w:rsidRDefault="00E758DA" w:rsidP="00B84BEA">
      <w:pPr>
        <w:rPr>
          <w:rFonts w:asciiTheme="majorHAnsi" w:hAnsiTheme="majorHAnsi" w:cs="Arial"/>
          <w:lang w:eastAsia="de-DE"/>
        </w:rPr>
      </w:pPr>
    </w:p>
    <w:p w14:paraId="1A92D43A" w14:textId="12D2C343" w:rsidR="00E758DA" w:rsidRDefault="00E758DA" w:rsidP="00B84BEA">
      <w:pPr>
        <w:rPr>
          <w:rFonts w:asciiTheme="majorHAnsi" w:hAnsiTheme="majorHAnsi" w:cs="Arial"/>
          <w:lang w:eastAsia="de-DE"/>
        </w:rPr>
      </w:pPr>
      <w:r>
        <w:rPr>
          <w:rFonts w:asciiTheme="majorHAnsi" w:hAnsiTheme="majorHAnsi" w:cs="Arial"/>
          <w:lang w:eastAsia="de-DE"/>
        </w:rPr>
        <w:t xml:space="preserve">     </w:t>
      </w:r>
    </w:p>
    <w:p w14:paraId="0E6B047B" w14:textId="77777777" w:rsidR="00B84BEA" w:rsidRPr="00B84BEA" w:rsidRDefault="00B84BEA" w:rsidP="00B84BEA">
      <w:pPr>
        <w:rPr>
          <w:rFonts w:asciiTheme="majorHAnsi" w:hAnsiTheme="majorHAnsi" w:cs="Arial"/>
          <w:lang w:eastAsia="de-DE"/>
        </w:rPr>
      </w:pPr>
      <w:r w:rsidRPr="00B84BEA">
        <w:rPr>
          <w:rFonts w:asciiTheme="majorHAnsi" w:hAnsiTheme="majorHAnsi" w:cs="Arial"/>
          <w:lang w:eastAsia="de-DE"/>
        </w:rPr>
        <w:t>an</w:t>
      </w:r>
    </w:p>
    <w:p w14:paraId="3A978860" w14:textId="77777777" w:rsidR="00B84BEA" w:rsidRDefault="00B84BEA" w:rsidP="00B84BEA">
      <w:pPr>
        <w:rPr>
          <w:rFonts w:asciiTheme="majorHAnsi" w:hAnsiTheme="majorHAnsi" w:cs="Arial"/>
          <w:lang w:eastAsia="de-DE"/>
        </w:rPr>
      </w:pPr>
      <w:r w:rsidRPr="00B84BEA">
        <w:rPr>
          <w:rFonts w:asciiTheme="majorHAnsi" w:hAnsiTheme="majorHAnsi" w:cs="Arial"/>
          <w:lang w:eastAsia="de-DE"/>
        </w:rPr>
        <w:t>den Käufer</w:t>
      </w:r>
    </w:p>
    <w:p w14:paraId="74F91AD3" w14:textId="77777777" w:rsidR="00B255C4" w:rsidRPr="00B84BEA" w:rsidRDefault="00B255C4" w:rsidP="00B84BEA">
      <w:pPr>
        <w:rPr>
          <w:rFonts w:asciiTheme="majorHAnsi" w:hAnsiTheme="majorHAnsi" w:cs="Arial"/>
          <w:lang w:eastAsia="de-DE"/>
        </w:rPr>
      </w:pPr>
    </w:p>
    <w:p w14:paraId="62578C5C" w14:textId="77777777" w:rsidR="00B84BEA" w:rsidRDefault="00B84BEA" w:rsidP="00B84BEA">
      <w:pPr>
        <w:rPr>
          <w:rFonts w:asciiTheme="majorHAnsi" w:hAnsiTheme="majorHAnsi" w:cs="Arial"/>
          <w:lang w:eastAsia="de-DE"/>
        </w:rPr>
      </w:pPr>
      <w:r w:rsidRPr="00B84BEA">
        <w:rPr>
          <w:rFonts w:asciiTheme="majorHAnsi" w:hAnsiTheme="majorHAnsi" w:cs="Arial"/>
          <w:lang w:eastAsia="de-DE"/>
        </w:rPr>
        <w:t>zum Alleineigentum/Miteigentum zu je ein Halb./</w:t>
      </w:r>
    </w:p>
    <w:p w14:paraId="1386FA9B" w14:textId="77777777" w:rsidR="00B255C4" w:rsidRPr="00B84BEA" w:rsidRDefault="00B255C4" w:rsidP="00B84BEA">
      <w:pPr>
        <w:rPr>
          <w:rFonts w:asciiTheme="majorHAnsi" w:hAnsiTheme="majorHAnsi" w:cs="Arial"/>
          <w:lang w:eastAsia="de-DE"/>
        </w:rPr>
      </w:pPr>
    </w:p>
    <w:p w14:paraId="53B09C2F" w14:textId="77777777" w:rsidR="00B84BEA" w:rsidRPr="00B84BEA" w:rsidRDefault="00B84BEA" w:rsidP="00B84BEA">
      <w:pPr>
        <w:rPr>
          <w:rFonts w:asciiTheme="majorHAnsi" w:hAnsiTheme="majorHAnsi" w:cs="Arial"/>
          <w:lang w:eastAsia="de-DE"/>
        </w:rPr>
      </w:pPr>
      <w:r w:rsidRPr="00B84BEA">
        <w:rPr>
          <w:rFonts w:asciiTheme="majorHAnsi" w:hAnsiTheme="majorHAnsi" w:cs="Arial"/>
          <w:lang w:eastAsia="de-DE"/>
        </w:rPr>
        <w:t>Weitere bewegliche Gegenstände (etwa Inventar, Mobiliar) sind nicht mitverkauft, jedoch die vorhandenen Brennstoffvorräte abzüglich des Verbrauchs bis zum Besitzübergang.</w:t>
      </w:r>
    </w:p>
    <w:p w14:paraId="39648D18" w14:textId="77777777" w:rsidR="00B84BEA" w:rsidRPr="00B84BEA" w:rsidRDefault="00B84BEA" w:rsidP="00B84BEA">
      <w:pPr>
        <w:rPr>
          <w:rFonts w:asciiTheme="majorHAnsi" w:hAnsiTheme="majorHAnsi" w:cs="Arial"/>
          <w:lang w:eastAsia="de-DE"/>
        </w:rPr>
      </w:pPr>
      <w:r w:rsidRPr="00B84BEA">
        <w:rPr>
          <w:rFonts w:asciiTheme="majorHAnsi" w:hAnsiTheme="majorHAnsi" w:cs="Arial"/>
          <w:lang w:eastAsia="de-DE"/>
        </w:rPr>
        <w:t xml:space="preserve">Um den vereinbarten Eigentumserwerb zu sichern, bewilligt der Verkäufer und </w:t>
      </w:r>
      <w:r w:rsidRPr="00B84BEA">
        <w:rPr>
          <w:rFonts w:asciiTheme="majorHAnsi" w:hAnsiTheme="majorHAnsi" w:cs="Arial"/>
          <w:b/>
          <w:bCs/>
          <w:lang w:eastAsia="de-DE"/>
        </w:rPr>
        <w:t>beantragt</w:t>
      </w:r>
      <w:r w:rsidRPr="00B84BEA">
        <w:rPr>
          <w:rFonts w:asciiTheme="majorHAnsi" w:hAnsiTheme="majorHAnsi" w:cs="Arial"/>
          <w:lang w:eastAsia="de-DE"/>
        </w:rPr>
        <w:t xml:space="preserve"> der Käufer, zu dessen Gunsten am Vertragsobjekt eine</w:t>
      </w:r>
    </w:p>
    <w:p w14:paraId="61859946" w14:textId="77777777" w:rsidR="00B84BEA" w:rsidRPr="00B84BEA" w:rsidRDefault="00B84BEA" w:rsidP="00B84BEA">
      <w:pPr>
        <w:rPr>
          <w:rFonts w:asciiTheme="majorHAnsi" w:hAnsiTheme="majorHAnsi" w:cs="Arial"/>
          <w:lang w:eastAsia="de-DE"/>
        </w:rPr>
      </w:pPr>
    </w:p>
    <w:p w14:paraId="5D55FE2D" w14:textId="77777777" w:rsidR="00B84BEA" w:rsidRPr="00B84BEA" w:rsidRDefault="00B84BEA" w:rsidP="00B84BEA">
      <w:pPr>
        <w:jc w:val="center"/>
        <w:rPr>
          <w:rFonts w:asciiTheme="majorHAnsi" w:hAnsiTheme="majorHAnsi" w:cs="Arial"/>
          <w:lang w:eastAsia="de-DE"/>
        </w:rPr>
      </w:pPr>
      <w:r w:rsidRPr="00B84BEA">
        <w:rPr>
          <w:rFonts w:asciiTheme="majorHAnsi" w:hAnsiTheme="majorHAnsi" w:cs="Arial"/>
          <w:b/>
          <w:bCs/>
          <w:lang w:eastAsia="de-DE"/>
        </w:rPr>
        <w:t>Vormerkung</w:t>
      </w:r>
    </w:p>
    <w:p w14:paraId="4704E5D4" w14:textId="77777777" w:rsidR="00B84BEA" w:rsidRPr="00B84BEA" w:rsidRDefault="00B84BEA" w:rsidP="00B84BEA">
      <w:pPr>
        <w:rPr>
          <w:rFonts w:asciiTheme="majorHAnsi" w:hAnsiTheme="majorHAnsi" w:cs="Arial"/>
          <w:lang w:eastAsia="de-DE"/>
        </w:rPr>
      </w:pPr>
    </w:p>
    <w:p w14:paraId="21F1DBEC" w14:textId="77777777" w:rsidR="00B84BEA" w:rsidRPr="00B84BEA" w:rsidRDefault="00B84BEA" w:rsidP="00B84BEA">
      <w:pPr>
        <w:rPr>
          <w:rFonts w:asciiTheme="majorHAnsi" w:hAnsiTheme="majorHAnsi" w:cs="Arial"/>
          <w:lang w:eastAsia="de-DE"/>
        </w:rPr>
      </w:pPr>
      <w:r w:rsidRPr="00B84BEA">
        <w:rPr>
          <w:rFonts w:asciiTheme="majorHAnsi" w:hAnsiTheme="majorHAnsi" w:cs="Arial"/>
          <w:lang w:eastAsia="de-DE"/>
        </w:rPr>
        <w:t>an nächstoffener Rangstelle sofort einzutragen. Der Käufer bewilligt und beantragt, diese Vormerkung bei der Eigentumsumschreibung wieder zu löschen, sofern nachrangig keine Eintragungen bestehen bleiben, denen er nicht zugestimmt hat.</w:t>
      </w:r>
    </w:p>
    <w:p w14:paraId="568EA168" w14:textId="77777777" w:rsidR="00B84BEA" w:rsidRPr="00B84BEA" w:rsidRDefault="00B84BEA" w:rsidP="00B84BEA">
      <w:pPr>
        <w:rPr>
          <w:rFonts w:asciiTheme="majorHAnsi" w:hAnsiTheme="majorHAnsi" w:cs="Arial"/>
          <w:lang w:eastAsia="de-DE"/>
        </w:rPr>
      </w:pPr>
      <w:r w:rsidRPr="00B84BEA">
        <w:rPr>
          <w:rFonts w:asciiTheme="majorHAnsi" w:hAnsiTheme="majorHAnsi" w:cs="Arial"/>
          <w:lang w:eastAsia="de-DE"/>
        </w:rPr>
        <w:t>Die Beteiligten sind über den Eigentumsübergang im angegebenen Erwerbsverhältnis einig. Sie bewilligen und beantragen jedoch derzeit nicht, diese</w:t>
      </w:r>
    </w:p>
    <w:p w14:paraId="38D30738" w14:textId="77777777" w:rsidR="00B84BEA" w:rsidRPr="00B84BEA" w:rsidRDefault="00B84BEA" w:rsidP="00B84BEA">
      <w:pPr>
        <w:rPr>
          <w:rFonts w:asciiTheme="majorHAnsi" w:hAnsiTheme="majorHAnsi" w:cs="Arial"/>
          <w:lang w:eastAsia="de-DE"/>
        </w:rPr>
      </w:pPr>
    </w:p>
    <w:p w14:paraId="12C8D387" w14:textId="77777777" w:rsidR="00B84BEA" w:rsidRPr="00B84BEA" w:rsidRDefault="00B84BEA" w:rsidP="00B84BEA">
      <w:pPr>
        <w:jc w:val="center"/>
        <w:rPr>
          <w:rFonts w:asciiTheme="majorHAnsi" w:hAnsiTheme="majorHAnsi" w:cs="Arial"/>
          <w:lang w:eastAsia="de-DE"/>
        </w:rPr>
      </w:pPr>
      <w:r w:rsidRPr="00B84BEA">
        <w:rPr>
          <w:rFonts w:asciiTheme="majorHAnsi" w:hAnsiTheme="majorHAnsi" w:cs="Arial"/>
          <w:b/>
          <w:bCs/>
          <w:lang w:eastAsia="de-DE"/>
        </w:rPr>
        <w:t>Auflassung</w:t>
      </w:r>
    </w:p>
    <w:p w14:paraId="3D678FE6" w14:textId="77777777" w:rsidR="00B84BEA" w:rsidRPr="00B84BEA" w:rsidRDefault="00B84BEA" w:rsidP="00B84BEA">
      <w:pPr>
        <w:rPr>
          <w:rFonts w:asciiTheme="majorHAnsi" w:hAnsiTheme="majorHAnsi" w:cs="Arial"/>
          <w:lang w:eastAsia="de-DE"/>
        </w:rPr>
      </w:pPr>
    </w:p>
    <w:p w14:paraId="49084AB0" w14:textId="77777777" w:rsidR="00B84BEA" w:rsidRPr="00B84BEA" w:rsidRDefault="00B84BEA" w:rsidP="00B84BEA">
      <w:pPr>
        <w:rPr>
          <w:rFonts w:asciiTheme="majorHAnsi" w:hAnsiTheme="majorHAnsi" w:cs="Arial"/>
          <w:lang w:eastAsia="de-DE"/>
        </w:rPr>
      </w:pPr>
      <w:r w:rsidRPr="00B84BEA">
        <w:rPr>
          <w:rFonts w:asciiTheme="majorHAnsi" w:hAnsiTheme="majorHAnsi" w:cs="Arial"/>
          <w:lang w:eastAsia="de-DE"/>
        </w:rPr>
        <w:t>im Grundbuch einzutragen; vielmehr bevollmächtigen sie hierzu unwiderruflich und über ihren Tod hinaus den amtierenden Notar, Vertreter oder Nachfolger im Amt. Der Verkäufer muss dem Käufer das Eigentum Zug um Zug gegen Zahlung des geschuldeten Kaufpreises verschaffen. Alle Beteiligten weisen daher den Notar gem. § 53 BeurkG an, die Umschreibung gemäß dieser Vollmacht durch Eigenurkunde erst zu veranlassen, nachdem der Verkäufer den Eingang des geschuldeten Betrags originalschriftlich bestätigt oder hilfsweise der Käufer die Zahlung des vereinbarten Kaufpreises (jeweils ohne Zinsen) durch Bankbestätigung nachgewiesen hat.</w:t>
      </w:r>
    </w:p>
    <w:p w14:paraId="5E261D80" w14:textId="77777777" w:rsidR="00B84BEA" w:rsidRPr="00B84BEA" w:rsidRDefault="00B84BEA" w:rsidP="00B84BEA">
      <w:pPr>
        <w:rPr>
          <w:rFonts w:asciiTheme="majorHAnsi" w:hAnsiTheme="majorHAnsi" w:cs="Arial"/>
          <w:lang w:eastAsia="de-DE"/>
        </w:rPr>
      </w:pPr>
    </w:p>
    <w:p w14:paraId="77468FFD" w14:textId="77777777" w:rsidR="00B84BEA" w:rsidRPr="00B84BEA" w:rsidRDefault="00B84BEA" w:rsidP="00B84BEA">
      <w:pPr>
        <w:jc w:val="center"/>
        <w:rPr>
          <w:rFonts w:asciiTheme="majorHAnsi" w:hAnsiTheme="majorHAnsi" w:cs="Arial"/>
          <w:lang w:eastAsia="de-DE"/>
        </w:rPr>
      </w:pPr>
      <w:r w:rsidRPr="00B84BEA">
        <w:rPr>
          <w:rFonts w:asciiTheme="majorHAnsi" w:hAnsiTheme="majorHAnsi" w:cs="Arial"/>
          <w:b/>
          <w:bCs/>
          <w:lang w:eastAsia="de-DE"/>
        </w:rPr>
        <w:t>§ 3</w:t>
      </w:r>
      <w:r w:rsidRPr="00B84BEA">
        <w:rPr>
          <w:rFonts w:asciiTheme="majorHAnsi" w:hAnsiTheme="majorHAnsi" w:cs="Arial"/>
          <w:lang w:eastAsia="de-DE"/>
        </w:rPr>
        <w:tab/>
      </w:r>
      <w:r w:rsidRPr="00B84BEA">
        <w:rPr>
          <w:rFonts w:asciiTheme="majorHAnsi" w:hAnsiTheme="majorHAnsi" w:cs="Arial"/>
          <w:b/>
          <w:bCs/>
          <w:lang w:eastAsia="de-DE"/>
        </w:rPr>
        <w:t>Kaufpreis; Fälligkeit</w:t>
      </w:r>
    </w:p>
    <w:p w14:paraId="690ECA9A" w14:textId="77777777" w:rsidR="00B84BEA" w:rsidRPr="00B84BEA" w:rsidRDefault="00B84BEA" w:rsidP="00B84BEA">
      <w:pPr>
        <w:rPr>
          <w:rFonts w:asciiTheme="majorHAnsi" w:hAnsiTheme="majorHAnsi" w:cs="Arial"/>
          <w:lang w:eastAsia="de-DE"/>
        </w:rPr>
      </w:pPr>
    </w:p>
    <w:p w14:paraId="777F7326" w14:textId="77777777" w:rsidR="00B84BEA" w:rsidRDefault="00B84BEA" w:rsidP="00B84BEA">
      <w:pPr>
        <w:rPr>
          <w:rFonts w:asciiTheme="majorHAnsi" w:hAnsiTheme="majorHAnsi" w:cs="Arial"/>
          <w:lang w:eastAsia="de-DE"/>
        </w:rPr>
      </w:pPr>
      <w:r w:rsidRPr="00B84BEA">
        <w:rPr>
          <w:rFonts w:asciiTheme="majorHAnsi" w:hAnsiTheme="majorHAnsi" w:cs="Arial"/>
          <w:lang w:eastAsia="de-DE"/>
        </w:rPr>
        <w:t>Der Kaufpreis beträgt</w:t>
      </w:r>
    </w:p>
    <w:p w14:paraId="0F76C67B" w14:textId="77777777" w:rsidR="00195DD2" w:rsidRPr="00B84BEA" w:rsidRDefault="00195DD2" w:rsidP="00B84BEA">
      <w:pPr>
        <w:rPr>
          <w:rFonts w:asciiTheme="majorHAnsi" w:hAnsiTheme="majorHAnsi" w:cs="Arial"/>
          <w:lang w:eastAsia="de-DE"/>
        </w:rPr>
      </w:pPr>
    </w:p>
    <w:p w14:paraId="6F7166A6" w14:textId="77777777" w:rsidR="00B84BEA" w:rsidRDefault="00B84BEA" w:rsidP="00B84BEA">
      <w:pPr>
        <w:rPr>
          <w:rFonts w:asciiTheme="majorHAnsi" w:hAnsiTheme="majorHAnsi" w:cs="Arial"/>
          <w:lang w:eastAsia="de-DE"/>
        </w:rPr>
      </w:pPr>
      <w:r w:rsidRPr="00B84BEA">
        <w:rPr>
          <w:rFonts w:asciiTheme="majorHAnsi" w:hAnsiTheme="majorHAnsi" w:cs="Arial"/>
          <w:lang w:eastAsia="de-DE"/>
        </w:rPr>
        <w:t>… €</w:t>
      </w:r>
    </w:p>
    <w:p w14:paraId="5AA92523" w14:textId="77777777" w:rsidR="00195DD2" w:rsidRPr="00B84BEA" w:rsidRDefault="00195DD2" w:rsidP="00B84BEA">
      <w:pPr>
        <w:rPr>
          <w:rFonts w:asciiTheme="majorHAnsi" w:hAnsiTheme="majorHAnsi" w:cs="Arial"/>
          <w:lang w:eastAsia="de-DE"/>
        </w:rPr>
      </w:pPr>
    </w:p>
    <w:p w14:paraId="6C7BD33B" w14:textId="77777777" w:rsidR="00B84BEA" w:rsidRDefault="00B84BEA" w:rsidP="00B84BEA">
      <w:pPr>
        <w:rPr>
          <w:rFonts w:asciiTheme="majorHAnsi" w:hAnsiTheme="majorHAnsi" w:cs="Arial"/>
          <w:lang w:eastAsia="de-DE"/>
        </w:rPr>
      </w:pPr>
      <w:r w:rsidRPr="00B84BEA">
        <w:rPr>
          <w:rFonts w:asciiTheme="majorHAnsi" w:hAnsiTheme="majorHAnsi" w:cs="Arial"/>
          <w:lang w:eastAsia="de-DE"/>
        </w:rPr>
        <w:t>– in Worten: … € –.</w:t>
      </w:r>
    </w:p>
    <w:p w14:paraId="2602A25B" w14:textId="77777777" w:rsidR="00195DD2" w:rsidRPr="00B84BEA" w:rsidRDefault="00195DD2" w:rsidP="00B84BEA">
      <w:pPr>
        <w:rPr>
          <w:rFonts w:asciiTheme="majorHAnsi" w:hAnsiTheme="majorHAnsi" w:cs="Arial"/>
          <w:lang w:eastAsia="de-DE"/>
        </w:rPr>
      </w:pPr>
    </w:p>
    <w:p w14:paraId="6563720C" w14:textId="77777777" w:rsidR="00B84BEA" w:rsidRPr="00B84BEA" w:rsidRDefault="00B84BEA" w:rsidP="00B84BEA">
      <w:pPr>
        <w:rPr>
          <w:rFonts w:asciiTheme="majorHAnsi" w:hAnsiTheme="majorHAnsi" w:cs="Arial"/>
          <w:lang w:eastAsia="de-DE"/>
        </w:rPr>
      </w:pPr>
      <w:r w:rsidRPr="00B84BEA">
        <w:rPr>
          <w:rFonts w:asciiTheme="majorHAnsi" w:hAnsiTheme="majorHAnsi" w:cs="Arial"/>
          <w:lang w:eastAsia="de-DE"/>
        </w:rPr>
        <w:t>Der Kaufpreis muss zur Vermeidung der Verzugsfolgen innerhalb von vierzehn Tagen gutgeschrieben sein (Fälligkeitszeitpunkt), nachdem die beiden nachgenannten Umstände eingetreten sind:</w:t>
      </w:r>
    </w:p>
    <w:p w14:paraId="331B1AB1" w14:textId="77777777" w:rsidR="00B84BEA" w:rsidRPr="00B84BEA" w:rsidRDefault="00B84BEA" w:rsidP="00B84BEA">
      <w:pPr>
        <w:rPr>
          <w:rFonts w:asciiTheme="majorHAnsi" w:hAnsiTheme="majorHAnsi" w:cs="Arial"/>
          <w:lang w:eastAsia="de-DE"/>
        </w:rPr>
      </w:pPr>
    </w:p>
    <w:p w14:paraId="31DBB418" w14:textId="77777777" w:rsidR="00B84BEA" w:rsidRPr="00B84BEA" w:rsidRDefault="00B84BEA" w:rsidP="00B84BEA">
      <w:pPr>
        <w:spacing w:after="135"/>
        <w:ind w:left="299" w:hanging="299"/>
        <w:rPr>
          <w:rFonts w:asciiTheme="majorHAnsi" w:hAnsiTheme="majorHAnsi" w:cs="Arial"/>
          <w:lang w:eastAsia="de-DE"/>
        </w:rPr>
      </w:pPr>
      <w:r w:rsidRPr="00B84BEA">
        <w:rPr>
          <w:rFonts w:asciiTheme="majorHAnsi" w:hAnsiTheme="majorHAnsi" w:cs="Arial"/>
          <w:lang w:eastAsia="de-DE"/>
        </w:rPr>
        <w:t>1.</w:t>
      </w:r>
      <w:r w:rsidRPr="00B84BEA">
        <w:rPr>
          <w:rFonts w:asciiTheme="majorHAnsi" w:hAnsiTheme="majorHAnsi" w:cs="Arial"/>
          <w:lang w:eastAsia="de-DE"/>
        </w:rPr>
        <w:tab/>
        <w:t>dem Käufer ist die Bestätigung des Notars (Versand per Einwurf-Einschreiben) zugegangen, dass</w:t>
      </w:r>
    </w:p>
    <w:p w14:paraId="5498D49C" w14:textId="77777777" w:rsidR="00B84BEA" w:rsidRPr="00B84BEA" w:rsidRDefault="00B84BEA" w:rsidP="00B84BEA">
      <w:pPr>
        <w:spacing w:after="135"/>
        <w:ind w:left="596" w:hanging="299"/>
        <w:rPr>
          <w:rFonts w:asciiTheme="majorHAnsi" w:hAnsiTheme="majorHAnsi" w:cs="Arial"/>
          <w:lang w:eastAsia="de-DE"/>
        </w:rPr>
      </w:pPr>
      <w:r w:rsidRPr="00B84BEA">
        <w:rPr>
          <w:rFonts w:asciiTheme="majorHAnsi" w:hAnsiTheme="majorHAnsi" w:cs="Arial"/>
          <w:lang w:eastAsia="de-DE"/>
        </w:rPr>
        <w:t>a)</w:t>
      </w:r>
      <w:r w:rsidRPr="00B84BEA">
        <w:rPr>
          <w:rFonts w:asciiTheme="majorHAnsi" w:hAnsiTheme="majorHAnsi" w:cs="Arial"/>
          <w:lang w:eastAsia="de-DE"/>
        </w:rPr>
        <w:tab/>
        <w:t>die Eigentumsvormerkung im Grundbuch eingetragen ist,</w:t>
      </w:r>
    </w:p>
    <w:p w14:paraId="062140FD" w14:textId="77777777" w:rsidR="00B84BEA" w:rsidRPr="00B84BEA" w:rsidRDefault="00B84BEA" w:rsidP="00B84BEA">
      <w:pPr>
        <w:spacing w:after="135"/>
        <w:ind w:left="596" w:hanging="299"/>
        <w:rPr>
          <w:rFonts w:asciiTheme="majorHAnsi" w:hAnsiTheme="majorHAnsi" w:cs="Arial"/>
          <w:lang w:eastAsia="de-DE"/>
        </w:rPr>
      </w:pPr>
      <w:r w:rsidRPr="00B84BEA">
        <w:rPr>
          <w:rFonts w:asciiTheme="majorHAnsi" w:hAnsiTheme="majorHAnsi" w:cs="Arial"/>
          <w:lang w:eastAsia="de-DE"/>
        </w:rPr>
        <w:t>b)</w:t>
      </w:r>
      <w:r w:rsidRPr="00B84BEA">
        <w:rPr>
          <w:rFonts w:asciiTheme="majorHAnsi" w:hAnsiTheme="majorHAnsi" w:cs="Arial"/>
          <w:lang w:eastAsia="de-DE"/>
        </w:rPr>
        <w:tab/>
        <w:t>dem Notar hinsichtlich der gesetzlichen Vorkaufsrechte nach dem BauGB eine Erklärung der zuständigen Gebietskörperschaft in grundbuchmäßiger Form vorliegt, wonach solche Vorkaufsrechte nicht bestehen oder zum gegenwärtigen Kauf nicht ausgeübt werden und</w:t>
      </w:r>
    </w:p>
    <w:p w14:paraId="44C6D4FE" w14:textId="77777777" w:rsidR="00B84BEA" w:rsidRPr="00B84BEA" w:rsidRDefault="00B84BEA" w:rsidP="00B84BEA">
      <w:pPr>
        <w:spacing w:after="135"/>
        <w:ind w:left="596" w:hanging="299"/>
        <w:rPr>
          <w:rFonts w:asciiTheme="majorHAnsi" w:hAnsiTheme="majorHAnsi" w:cs="Arial"/>
          <w:lang w:eastAsia="de-DE"/>
        </w:rPr>
      </w:pPr>
      <w:r w:rsidRPr="00B84BEA">
        <w:rPr>
          <w:rFonts w:asciiTheme="majorHAnsi" w:hAnsiTheme="majorHAnsi" w:cs="Arial"/>
          <w:lang w:eastAsia="de-DE"/>
        </w:rPr>
        <w:t>c)</w:t>
      </w:r>
      <w:r w:rsidRPr="00B84BEA">
        <w:rPr>
          <w:rFonts w:asciiTheme="majorHAnsi" w:hAnsiTheme="majorHAnsi" w:cs="Arial"/>
          <w:lang w:eastAsia="de-DE"/>
        </w:rPr>
        <w:tab/>
        <w:t>der Notar in grundbuchtauglicher Form über alle Unterlagen verfügt zur Freistellung von solchen Belastungen, die im Grundbuch vor oder mit der Vormerkung eingetragen und vom Käufer nicht zu übernehmen sind. Ihre Verwendung darf allenfalls von Zahlungsauflagen abhängig sein, für die der Kaufpreis ausreicht. Der Notar wird allseits bevollmächtigt, diese Unterlagen anzufordern, für alle am Vertrag und dessen Finanzierung Beteiligten auch gem. § 875 Abs. 2 BGB entgegenzunehmen und zu verwenden.</w:t>
      </w:r>
    </w:p>
    <w:p w14:paraId="1AE5FF20" w14:textId="77777777" w:rsidR="00B84BEA" w:rsidRPr="00B84BEA" w:rsidRDefault="00B84BEA" w:rsidP="00B84BEA">
      <w:pPr>
        <w:spacing w:after="135"/>
        <w:ind w:left="299" w:hanging="299"/>
        <w:rPr>
          <w:rFonts w:asciiTheme="majorHAnsi" w:hAnsiTheme="majorHAnsi" w:cs="Arial"/>
          <w:lang w:eastAsia="de-DE"/>
        </w:rPr>
      </w:pPr>
      <w:r w:rsidRPr="00B84BEA">
        <w:rPr>
          <w:rFonts w:asciiTheme="majorHAnsi" w:hAnsiTheme="majorHAnsi" w:cs="Arial"/>
          <w:lang w:eastAsia="de-DE"/>
        </w:rPr>
        <w:t>2.</w:t>
      </w:r>
      <w:r w:rsidRPr="00B84BEA">
        <w:rPr>
          <w:rFonts w:asciiTheme="majorHAnsi" w:hAnsiTheme="majorHAnsi" w:cs="Arial"/>
          <w:lang w:eastAsia="de-DE"/>
        </w:rPr>
        <w:tab/>
        <w:t>Der Verkäufer hat dem Käufer wahrheitsgemäß mitgeteilt, dass die vollständige Räumung des Vertragsobjektes erfolgt ist, sodass es bei Besitzübergang grob gereinigt übergeben werden kann. Diese Fälligkeitsvoraussetzung prüft und bescheinigt der Notar nicht.</w:t>
      </w:r>
    </w:p>
    <w:p w14:paraId="047922DB" w14:textId="77777777" w:rsidR="00B84BEA" w:rsidRPr="00B84BEA" w:rsidRDefault="00B84BEA" w:rsidP="00B84BEA">
      <w:pPr>
        <w:rPr>
          <w:rFonts w:asciiTheme="majorHAnsi" w:hAnsiTheme="majorHAnsi" w:cs="Arial"/>
          <w:lang w:eastAsia="de-DE"/>
        </w:rPr>
      </w:pPr>
      <w:r w:rsidRPr="00B84BEA">
        <w:rPr>
          <w:rFonts w:asciiTheme="majorHAnsi" w:hAnsiTheme="majorHAnsi" w:cs="Arial"/>
          <w:lang w:eastAsia="de-DE"/>
        </w:rPr>
        <w:t xml:space="preserve">Stehen Genehmigungen oder Lastenfreistellungsdokumente unter Zahlungsauflagen, teilt der Notar diese den Beteiligten ohne weitere Prüfung mit. Der Kaufpreis kann insoweit bei Fälligkeit nur durch Erfüllung solcher Auflagen erbracht werden, ist also zweckgebunden, ohne dass der Zahlungsempfänger hieraus eigene Rechte erwirbt. Der Restbetrag nach Berücksichtigung etwaiger solcher Treuhandauflagen ist zu überweisen auf das Konto des Verkäufers bei der … </w:t>
      </w:r>
      <w:proofErr w:type="spellStart"/>
      <w:r w:rsidRPr="00B84BEA">
        <w:rPr>
          <w:rFonts w:asciiTheme="majorHAnsi" w:hAnsiTheme="majorHAnsi" w:cs="Arial"/>
          <w:lang w:eastAsia="de-DE"/>
        </w:rPr>
        <w:t>bank</w:t>
      </w:r>
      <w:proofErr w:type="spellEnd"/>
      <w:r w:rsidRPr="00B84BEA">
        <w:rPr>
          <w:rFonts w:asciiTheme="majorHAnsi" w:hAnsiTheme="majorHAnsi" w:cs="Arial"/>
          <w:lang w:eastAsia="de-DE"/>
        </w:rPr>
        <w:t>, IBAN …, BIC …</w:t>
      </w:r>
    </w:p>
    <w:p w14:paraId="363ACFD3" w14:textId="77777777" w:rsidR="00B84BEA" w:rsidRDefault="00B84BEA" w:rsidP="00B84BEA">
      <w:pPr>
        <w:rPr>
          <w:rFonts w:asciiTheme="majorHAnsi" w:hAnsiTheme="majorHAnsi" w:cs="Arial"/>
          <w:lang w:eastAsia="de-DE"/>
        </w:rPr>
      </w:pPr>
      <w:r w:rsidRPr="00B84BEA">
        <w:rPr>
          <w:rFonts w:asciiTheme="majorHAnsi" w:hAnsiTheme="majorHAnsi" w:cs="Arial"/>
          <w:lang w:eastAsia="de-DE"/>
        </w:rPr>
        <w:t>Mit Wirkung ab Zahlung des Kaufpreises überträgt der Verkäufer dem Käufer alle Eigentümerrechte und Rückübertragungsansprüche in Bezug auf Grundpfandrechte am Vertragsobjekt und bewilligt deren Umschreibung.</w:t>
      </w:r>
    </w:p>
    <w:p w14:paraId="13761780" w14:textId="77777777" w:rsidR="00650875" w:rsidRPr="00B84BEA" w:rsidRDefault="00650875" w:rsidP="00B84BEA">
      <w:pPr>
        <w:rPr>
          <w:rFonts w:asciiTheme="majorHAnsi" w:hAnsiTheme="majorHAnsi" w:cs="Arial"/>
          <w:lang w:eastAsia="de-DE"/>
        </w:rPr>
      </w:pPr>
    </w:p>
    <w:p w14:paraId="0943A833" w14:textId="77777777" w:rsidR="00B84BEA" w:rsidRPr="00B84BEA" w:rsidRDefault="00B84BEA" w:rsidP="00B84BEA">
      <w:pPr>
        <w:rPr>
          <w:rFonts w:asciiTheme="majorHAnsi" w:hAnsiTheme="majorHAnsi" w:cs="Arial"/>
          <w:lang w:eastAsia="de-DE"/>
        </w:rPr>
      </w:pPr>
      <w:r w:rsidRPr="00B84BEA">
        <w:rPr>
          <w:rFonts w:asciiTheme="majorHAnsi" w:hAnsiTheme="majorHAnsi" w:cs="Arial"/>
          <w:lang w:eastAsia="de-DE"/>
        </w:rPr>
        <w:t>Wird ein Vorkaufsrecht ausgeübt, so sind beide Beteiligte zum Rücktritt vom Vertrag berechtigt; ein Anspruch auf Schadensersatz statt der Leistung oder Verzinsung bereits geleisteter Kaufpreisteile besteht in diesem Fall nicht. Der Verkäufer tritt alle aus der Ausübung des Vorkaufsrechts gegen den Vorkäufer entstehenden Ansprüche sicherungshalber an den Käufer ab, der die Abtretung dem Vorkäufer selbst anzeigen wird.</w:t>
      </w:r>
    </w:p>
    <w:p w14:paraId="03985824" w14:textId="77777777" w:rsidR="00B84BEA" w:rsidRPr="00B84BEA" w:rsidRDefault="00B84BEA" w:rsidP="00B84BEA">
      <w:pPr>
        <w:rPr>
          <w:rFonts w:asciiTheme="majorHAnsi" w:hAnsiTheme="majorHAnsi" w:cs="Arial"/>
          <w:lang w:eastAsia="de-DE"/>
        </w:rPr>
      </w:pPr>
    </w:p>
    <w:p w14:paraId="067A059E" w14:textId="77777777" w:rsidR="00B84BEA" w:rsidRPr="00B84BEA" w:rsidRDefault="00B84BEA" w:rsidP="00B84BEA">
      <w:pPr>
        <w:jc w:val="center"/>
        <w:rPr>
          <w:rFonts w:asciiTheme="majorHAnsi" w:hAnsiTheme="majorHAnsi" w:cs="Arial"/>
          <w:lang w:eastAsia="de-DE"/>
        </w:rPr>
      </w:pPr>
      <w:r w:rsidRPr="00B84BEA">
        <w:rPr>
          <w:rFonts w:asciiTheme="majorHAnsi" w:hAnsiTheme="majorHAnsi" w:cs="Arial"/>
          <w:b/>
          <w:bCs/>
          <w:lang w:eastAsia="de-DE"/>
        </w:rPr>
        <w:t>§ 4</w:t>
      </w:r>
      <w:r w:rsidRPr="00B84BEA">
        <w:rPr>
          <w:rFonts w:asciiTheme="majorHAnsi" w:hAnsiTheme="majorHAnsi" w:cs="Arial"/>
          <w:lang w:eastAsia="de-DE"/>
        </w:rPr>
        <w:tab/>
      </w:r>
      <w:r w:rsidRPr="00B84BEA">
        <w:rPr>
          <w:rFonts w:asciiTheme="majorHAnsi" w:hAnsiTheme="majorHAnsi" w:cs="Arial"/>
          <w:b/>
          <w:bCs/>
          <w:lang w:eastAsia="de-DE"/>
        </w:rPr>
        <w:t>Besitzübergabe; öffentlich-rechtliche Tatbestände</w:t>
      </w:r>
    </w:p>
    <w:p w14:paraId="12363C24" w14:textId="77777777" w:rsidR="00B84BEA" w:rsidRPr="00B84BEA" w:rsidRDefault="00B84BEA" w:rsidP="00B84BEA">
      <w:pPr>
        <w:rPr>
          <w:rFonts w:asciiTheme="majorHAnsi" w:hAnsiTheme="majorHAnsi" w:cs="Arial"/>
          <w:lang w:eastAsia="de-DE"/>
        </w:rPr>
      </w:pPr>
    </w:p>
    <w:p w14:paraId="34704A3D" w14:textId="77777777" w:rsidR="00650875" w:rsidRDefault="00B84BEA" w:rsidP="00B84BEA">
      <w:pPr>
        <w:rPr>
          <w:rFonts w:asciiTheme="majorHAnsi" w:hAnsiTheme="majorHAnsi" w:cs="Arial"/>
          <w:lang w:eastAsia="de-DE"/>
        </w:rPr>
      </w:pPr>
      <w:r w:rsidRPr="00B84BEA">
        <w:rPr>
          <w:rFonts w:asciiTheme="majorHAnsi" w:hAnsiTheme="majorHAnsi" w:cs="Arial"/>
          <w:lang w:eastAsia="de-DE"/>
        </w:rPr>
        <w:t xml:space="preserve">Mit vollständiger Kaufpreiszahlung ist dem Käufer der Besitz zu übergeben. </w:t>
      </w:r>
    </w:p>
    <w:p w14:paraId="45ADFE54" w14:textId="52DCDD9A" w:rsidR="00B84BEA" w:rsidRDefault="00B84BEA" w:rsidP="00B84BEA">
      <w:pPr>
        <w:rPr>
          <w:rFonts w:asciiTheme="majorHAnsi" w:hAnsiTheme="majorHAnsi" w:cs="Arial"/>
          <w:lang w:eastAsia="de-DE"/>
        </w:rPr>
      </w:pPr>
      <w:r w:rsidRPr="00B84BEA">
        <w:rPr>
          <w:rFonts w:asciiTheme="majorHAnsi" w:hAnsiTheme="majorHAnsi" w:cs="Arial"/>
          <w:lang w:eastAsia="de-DE"/>
        </w:rPr>
        <w:t>Dann gehen auch Nutzungen und Gefahr auf den Käufer über; private und öffentliche Lasten, Verbrauchskosten, Verkehrssicherungspflichten und Haftung jedoch (jeweils zeitanteilig) spätestens ab Fälligkeit des Kaufpreises.</w:t>
      </w:r>
    </w:p>
    <w:p w14:paraId="7E2E35CF" w14:textId="77777777" w:rsidR="00650875" w:rsidRPr="00B84BEA" w:rsidRDefault="00650875" w:rsidP="00B84BEA">
      <w:pPr>
        <w:rPr>
          <w:rFonts w:asciiTheme="majorHAnsi" w:hAnsiTheme="majorHAnsi" w:cs="Arial"/>
          <w:lang w:eastAsia="de-DE"/>
        </w:rPr>
      </w:pPr>
    </w:p>
    <w:p w14:paraId="3F02C0C5" w14:textId="77777777" w:rsidR="00B84BEA" w:rsidRDefault="00B84BEA" w:rsidP="00B84BEA">
      <w:pPr>
        <w:rPr>
          <w:rFonts w:asciiTheme="majorHAnsi" w:hAnsiTheme="majorHAnsi" w:cs="Arial"/>
          <w:lang w:eastAsia="de-DE"/>
        </w:rPr>
      </w:pPr>
      <w:r w:rsidRPr="00B84BEA">
        <w:rPr>
          <w:rFonts w:asciiTheme="majorHAnsi" w:hAnsiTheme="majorHAnsi" w:cs="Arial"/>
          <w:lang w:eastAsia="de-DE"/>
        </w:rPr>
        <w:t>Soweit Gebäudesach- und -haftpflichtversicherungen bestehen, gehen diese kraft Gesetzes auf den Käufer über, der sie jedoch innerhalb eines Monats nach Eigentumsumschreibung kündigen kann. Ab Lastenübergang hat er die Prämien zu tragen und den Gefahrübergang anzuzeigen. Aufschiebend bedingt auf die Zahlung des Kaufpreises werden alle Ansprüche abgetreten, die dem Verkäufer gegen Dritte (etwa Versicherungsunternehmen, Schädiger, Bauunternehmen, Architekten) wegen eines Mangels oder Schadens am Vertragsobjekt zustehen (werden).</w:t>
      </w:r>
    </w:p>
    <w:p w14:paraId="4DD3305F" w14:textId="77777777" w:rsidR="00650875" w:rsidRPr="00B84BEA" w:rsidRDefault="00650875" w:rsidP="00B84BEA">
      <w:pPr>
        <w:rPr>
          <w:rFonts w:asciiTheme="majorHAnsi" w:hAnsiTheme="majorHAnsi" w:cs="Arial"/>
          <w:lang w:eastAsia="de-DE"/>
        </w:rPr>
      </w:pPr>
    </w:p>
    <w:p w14:paraId="67AA20C1" w14:textId="77777777" w:rsidR="00B84BEA" w:rsidRDefault="00B84BEA" w:rsidP="00B84BEA">
      <w:pPr>
        <w:rPr>
          <w:rFonts w:asciiTheme="majorHAnsi" w:hAnsiTheme="majorHAnsi" w:cs="Arial"/>
          <w:lang w:eastAsia="de-DE"/>
        </w:rPr>
      </w:pPr>
      <w:r w:rsidRPr="00B84BEA">
        <w:rPr>
          <w:rFonts w:asciiTheme="majorHAnsi" w:hAnsiTheme="majorHAnsi" w:cs="Arial"/>
          <w:lang w:eastAsia="de-DE"/>
        </w:rPr>
        <w:t>Eintragungen im Baulastenverzeichnis, Abstandsflächenübernahmen, nicht im Grundbuch eingetragene Dienstbarkeiten, Überbauungen, oder baurechtswidrige Zustände sind dem Verkäufer nicht</w:t>
      </w:r>
    </w:p>
    <w:p w14:paraId="39F39530" w14:textId="77777777" w:rsidR="00650875" w:rsidRPr="00B84BEA" w:rsidRDefault="00650875" w:rsidP="00B84BEA">
      <w:pPr>
        <w:rPr>
          <w:rFonts w:asciiTheme="majorHAnsi" w:hAnsiTheme="majorHAnsi" w:cs="Arial"/>
          <w:lang w:eastAsia="de-DE"/>
        </w:rPr>
      </w:pPr>
    </w:p>
    <w:p w14:paraId="04B76821" w14:textId="77777777" w:rsidR="00B84BEA" w:rsidRPr="00B84BEA" w:rsidRDefault="00B84BEA" w:rsidP="00B84BEA">
      <w:pPr>
        <w:rPr>
          <w:rFonts w:asciiTheme="majorHAnsi" w:hAnsiTheme="majorHAnsi" w:cs="Arial"/>
          <w:lang w:eastAsia="de-DE"/>
        </w:rPr>
      </w:pPr>
      <w:r w:rsidRPr="00B84BEA">
        <w:rPr>
          <w:rFonts w:asciiTheme="majorHAnsi" w:hAnsiTheme="majorHAnsi" w:cs="Arial"/>
          <w:lang w:eastAsia="de-DE"/>
        </w:rPr>
        <w:t>Der Verkäufer garantiert jedoch folgende Umstände:</w:t>
      </w:r>
    </w:p>
    <w:p w14:paraId="0B226F91" w14:textId="77777777" w:rsidR="00B84BEA" w:rsidRPr="00B84BEA" w:rsidRDefault="00B84BEA" w:rsidP="00B84BEA">
      <w:pPr>
        <w:rPr>
          <w:rFonts w:asciiTheme="majorHAnsi" w:hAnsiTheme="majorHAnsi" w:cs="Arial"/>
          <w:lang w:eastAsia="de-DE"/>
        </w:rPr>
      </w:pPr>
    </w:p>
    <w:p w14:paraId="431EBC48" w14:textId="77777777" w:rsidR="00B84BEA" w:rsidRPr="00B84BEA" w:rsidRDefault="00B84BEA" w:rsidP="00B84BEA">
      <w:pPr>
        <w:spacing w:after="135"/>
        <w:ind w:left="299" w:hanging="299"/>
        <w:rPr>
          <w:rFonts w:asciiTheme="majorHAnsi" w:hAnsiTheme="majorHAnsi" w:cs="Arial"/>
          <w:lang w:eastAsia="de-DE"/>
        </w:rPr>
      </w:pPr>
      <w:r w:rsidRPr="00B84BEA">
        <w:rPr>
          <w:rFonts w:asciiTheme="majorHAnsi" w:hAnsiTheme="majorHAnsi" w:cs="Arial"/>
          <w:lang w:eastAsia="de-DE"/>
        </w:rPr>
        <w:t>–</w:t>
      </w:r>
      <w:r w:rsidRPr="00B84BEA">
        <w:rPr>
          <w:rFonts w:asciiTheme="majorHAnsi" w:hAnsiTheme="majorHAnsi" w:cs="Arial"/>
          <w:lang w:eastAsia="de-DE"/>
        </w:rPr>
        <w:tab/>
        <w:t>Wohnungsbindung oder Einschränkungen aufgrund sozialer Wohnraumförderung sowie aufgrund Denkmalschutzes bestehen nicht.</w:t>
      </w:r>
    </w:p>
    <w:p w14:paraId="0D29EF40" w14:textId="77777777" w:rsidR="00B84BEA" w:rsidRPr="00B84BEA" w:rsidRDefault="00B84BEA" w:rsidP="00B84BEA">
      <w:pPr>
        <w:spacing w:after="135"/>
        <w:ind w:left="299" w:hanging="299"/>
        <w:rPr>
          <w:rFonts w:asciiTheme="majorHAnsi" w:hAnsiTheme="majorHAnsi" w:cs="Arial"/>
          <w:lang w:eastAsia="de-DE"/>
        </w:rPr>
      </w:pPr>
      <w:r w:rsidRPr="00B84BEA">
        <w:rPr>
          <w:rFonts w:asciiTheme="majorHAnsi" w:hAnsiTheme="majorHAnsi" w:cs="Arial"/>
          <w:lang w:eastAsia="de-DE"/>
        </w:rPr>
        <w:t>–</w:t>
      </w:r>
      <w:r w:rsidRPr="00B84BEA">
        <w:rPr>
          <w:rFonts w:asciiTheme="majorHAnsi" w:hAnsiTheme="majorHAnsi" w:cs="Arial"/>
          <w:lang w:eastAsia="de-DE"/>
        </w:rPr>
        <w:tab/>
        <w:t>Die derzeit vorhandene öffentlich-rechtliche Erschließung gem. BauGB und Kommunalabgabengesetz mit Straßenausbau, und Entwässerung, sowie die Anbindung an die öffentliche Wasserversorgung, sind endabgerechnet und bezahlt.</w:t>
      </w:r>
    </w:p>
    <w:p w14:paraId="1CCC1C9B" w14:textId="77777777" w:rsidR="00B84BEA" w:rsidRPr="00B84BEA" w:rsidRDefault="00B84BEA" w:rsidP="00B84BEA">
      <w:pPr>
        <w:rPr>
          <w:rFonts w:asciiTheme="majorHAnsi" w:hAnsiTheme="majorHAnsi" w:cs="Arial"/>
          <w:lang w:eastAsia="de-DE"/>
        </w:rPr>
      </w:pPr>
      <w:r w:rsidRPr="00B84BEA">
        <w:rPr>
          <w:rFonts w:asciiTheme="majorHAnsi" w:hAnsiTheme="majorHAnsi" w:cs="Arial"/>
          <w:lang w:eastAsia="de-DE"/>
        </w:rPr>
        <w:t>Sofern allerdings Baukostenzuschüsse, Hausanschlusskosten und Nacherhebungen von Erschließungskosten anlässlich einer künftigen Bebauung des Vertragsobjektes oder künftiger Veränderungen der Erschließungsanlagen angefordert werden, treffen diese den Käufer.</w:t>
      </w:r>
    </w:p>
    <w:p w14:paraId="5D721C2E" w14:textId="77777777" w:rsidR="00B84BEA" w:rsidRDefault="00B84BEA" w:rsidP="00B84BEA">
      <w:pPr>
        <w:rPr>
          <w:rFonts w:asciiTheme="majorHAnsi" w:hAnsiTheme="majorHAnsi" w:cs="Arial"/>
          <w:lang w:eastAsia="de-DE"/>
        </w:rPr>
      </w:pPr>
      <w:r w:rsidRPr="00B84BEA">
        <w:rPr>
          <w:rFonts w:asciiTheme="majorHAnsi" w:hAnsiTheme="majorHAnsi" w:cs="Arial"/>
          <w:lang w:eastAsia="de-DE"/>
        </w:rPr>
        <w:t>Der Vertragsobjekt wird vom Verkäufer bewohnt. Dieser verpflichtet sich, es bis zum … vollständig zu räumen und – mit Kaufpreiszahlung – die Übergabe in grob gereinigtem Zustand zu ermöglichen.</w:t>
      </w:r>
    </w:p>
    <w:p w14:paraId="50AF22C3" w14:textId="77777777" w:rsidR="00650875" w:rsidRPr="00B84BEA" w:rsidRDefault="00650875" w:rsidP="00B84BEA">
      <w:pPr>
        <w:rPr>
          <w:rFonts w:asciiTheme="majorHAnsi" w:hAnsiTheme="majorHAnsi" w:cs="Arial"/>
          <w:lang w:eastAsia="de-DE"/>
        </w:rPr>
      </w:pPr>
    </w:p>
    <w:p w14:paraId="7DB0018D" w14:textId="77777777" w:rsidR="00B84BEA" w:rsidRPr="00B84BEA" w:rsidRDefault="00B84BEA" w:rsidP="00B84BEA">
      <w:pPr>
        <w:rPr>
          <w:rFonts w:asciiTheme="majorHAnsi" w:hAnsiTheme="majorHAnsi" w:cs="Arial"/>
          <w:lang w:eastAsia="de-DE"/>
        </w:rPr>
      </w:pPr>
      <w:r w:rsidRPr="00B84BEA">
        <w:rPr>
          <w:rFonts w:asciiTheme="majorHAnsi" w:hAnsiTheme="majorHAnsi" w:cs="Arial"/>
          <w:lang w:eastAsia="de-DE"/>
        </w:rPr>
        <w:t>Bei Überschreitung dieser Frist schuldet der Verkäufer, auch ohne Verschulden, für jede angefangene weitere Woche im Voraus einen Betrag von … €, der ggf. mit dem Kaufpreis verrechnet werden kann. Die Verpflichtung zur Räumung besteht fort. Der Nachweis eines höheren oder geringeren Schadens bleibt beiderseits vorbehalten; ebenso weiter gehende Ansprüche auf Schadensersatz bei Verschulden. Ab einer Fristüberschreitung von … Wochen kann der Käufer ferner vom Vertrag zurücktreten.</w:t>
      </w:r>
    </w:p>
    <w:p w14:paraId="64386D31" w14:textId="77777777" w:rsidR="00B84BEA" w:rsidRPr="00B84BEA" w:rsidRDefault="00B84BEA" w:rsidP="00B84BEA">
      <w:pPr>
        <w:rPr>
          <w:rFonts w:asciiTheme="majorHAnsi" w:hAnsiTheme="majorHAnsi" w:cs="Arial"/>
          <w:lang w:eastAsia="de-DE"/>
        </w:rPr>
      </w:pPr>
    </w:p>
    <w:p w14:paraId="63C1CB16" w14:textId="77777777" w:rsidR="00B84BEA" w:rsidRPr="00B84BEA" w:rsidRDefault="00B84BEA" w:rsidP="00B84BEA">
      <w:pPr>
        <w:jc w:val="center"/>
        <w:rPr>
          <w:rFonts w:asciiTheme="majorHAnsi" w:hAnsiTheme="majorHAnsi" w:cs="Arial"/>
          <w:lang w:eastAsia="de-DE"/>
        </w:rPr>
      </w:pPr>
      <w:r w:rsidRPr="00B84BEA">
        <w:rPr>
          <w:rFonts w:asciiTheme="majorHAnsi" w:hAnsiTheme="majorHAnsi" w:cs="Arial"/>
          <w:b/>
          <w:bCs/>
          <w:lang w:eastAsia="de-DE"/>
        </w:rPr>
        <w:t>§ 5</w:t>
      </w:r>
      <w:r w:rsidRPr="00B84BEA">
        <w:rPr>
          <w:rFonts w:asciiTheme="majorHAnsi" w:hAnsiTheme="majorHAnsi" w:cs="Arial"/>
          <w:lang w:eastAsia="de-DE"/>
        </w:rPr>
        <w:tab/>
      </w:r>
      <w:r w:rsidRPr="00B84BEA">
        <w:rPr>
          <w:rFonts w:asciiTheme="majorHAnsi" w:hAnsiTheme="majorHAnsi" w:cs="Arial"/>
          <w:b/>
          <w:bCs/>
          <w:lang w:eastAsia="de-DE"/>
        </w:rPr>
        <w:t>Rechtsmängel</w:t>
      </w:r>
    </w:p>
    <w:p w14:paraId="1C99067A" w14:textId="77777777" w:rsidR="00B84BEA" w:rsidRPr="00B84BEA" w:rsidRDefault="00B84BEA" w:rsidP="00B84BEA">
      <w:pPr>
        <w:rPr>
          <w:rFonts w:asciiTheme="majorHAnsi" w:hAnsiTheme="majorHAnsi" w:cs="Arial"/>
          <w:lang w:eastAsia="de-DE"/>
        </w:rPr>
      </w:pPr>
    </w:p>
    <w:p w14:paraId="359A36FC" w14:textId="77777777" w:rsidR="00B84BEA" w:rsidRDefault="00B84BEA" w:rsidP="00B84BEA">
      <w:pPr>
        <w:rPr>
          <w:rFonts w:asciiTheme="majorHAnsi" w:hAnsiTheme="majorHAnsi" w:cs="Arial"/>
          <w:lang w:eastAsia="de-DE"/>
        </w:rPr>
      </w:pPr>
      <w:r w:rsidRPr="00B84BEA">
        <w:rPr>
          <w:rFonts w:asciiTheme="majorHAnsi" w:hAnsiTheme="majorHAnsi" w:cs="Arial"/>
          <w:lang w:eastAsia="de-DE"/>
        </w:rPr>
        <w:t xml:space="preserve">Der Verkäufer ist verpflichtet, dem Käufer ungehinderten Besitz und lastenfreies Eigentum zu verschaffen, soweit in dieser Urkunde nichts </w:t>
      </w:r>
      <w:proofErr w:type="gramStart"/>
      <w:r w:rsidRPr="00B84BEA">
        <w:rPr>
          <w:rFonts w:asciiTheme="majorHAnsi" w:hAnsiTheme="majorHAnsi" w:cs="Arial"/>
          <w:lang w:eastAsia="de-DE"/>
        </w:rPr>
        <w:t>anderes</w:t>
      </w:r>
      <w:proofErr w:type="gramEnd"/>
      <w:r w:rsidRPr="00B84BEA">
        <w:rPr>
          <w:rFonts w:asciiTheme="majorHAnsi" w:hAnsiTheme="majorHAnsi" w:cs="Arial"/>
          <w:lang w:eastAsia="de-DE"/>
        </w:rPr>
        <w:t xml:space="preserve"> vereinbart ist.</w:t>
      </w:r>
    </w:p>
    <w:p w14:paraId="69D561E3" w14:textId="77777777" w:rsidR="00650875" w:rsidRPr="00B84BEA" w:rsidRDefault="00650875" w:rsidP="00B84BEA">
      <w:pPr>
        <w:rPr>
          <w:rFonts w:asciiTheme="majorHAnsi" w:hAnsiTheme="majorHAnsi" w:cs="Arial"/>
          <w:lang w:eastAsia="de-DE"/>
        </w:rPr>
      </w:pPr>
    </w:p>
    <w:p w14:paraId="783C3204" w14:textId="77777777" w:rsidR="00B84BEA" w:rsidRDefault="00B84BEA" w:rsidP="00B84BEA">
      <w:pPr>
        <w:rPr>
          <w:rFonts w:asciiTheme="majorHAnsi" w:hAnsiTheme="majorHAnsi" w:cs="Arial"/>
          <w:lang w:eastAsia="de-DE"/>
        </w:rPr>
      </w:pPr>
      <w:r w:rsidRPr="00B84BEA">
        <w:rPr>
          <w:rFonts w:asciiTheme="majorHAnsi" w:hAnsiTheme="majorHAnsi" w:cs="Arial"/>
          <w:lang w:eastAsia="de-DE"/>
        </w:rPr>
        <w:t>Die in Abteilung II des Grundbuches eingetragenen, in § 1 dieser Urkunde bezeichneten Belastungen, übernimmt der Käufer zur weiteren Duldung mit allen sich aus der Eintragungsbewilligung ergebenden Verpflichtungen. Rechte in Abteilung III des Grundbuchs sind zu löschen.</w:t>
      </w:r>
    </w:p>
    <w:p w14:paraId="3A193382" w14:textId="77777777" w:rsidR="00650875" w:rsidRPr="00B84BEA" w:rsidRDefault="00650875" w:rsidP="00B84BEA">
      <w:pPr>
        <w:rPr>
          <w:rFonts w:asciiTheme="majorHAnsi" w:hAnsiTheme="majorHAnsi" w:cs="Arial"/>
          <w:lang w:eastAsia="de-DE"/>
        </w:rPr>
      </w:pPr>
    </w:p>
    <w:p w14:paraId="3857C6CE" w14:textId="77777777" w:rsidR="00B84BEA" w:rsidRPr="00B84BEA" w:rsidRDefault="00B84BEA" w:rsidP="00B84BEA">
      <w:pPr>
        <w:rPr>
          <w:rFonts w:asciiTheme="majorHAnsi" w:hAnsiTheme="majorHAnsi" w:cs="Arial"/>
          <w:lang w:eastAsia="de-DE"/>
        </w:rPr>
      </w:pPr>
      <w:r w:rsidRPr="00B84BEA">
        <w:rPr>
          <w:rFonts w:asciiTheme="majorHAnsi" w:hAnsiTheme="majorHAnsi" w:cs="Arial"/>
          <w:lang w:eastAsia="de-DE"/>
        </w:rPr>
        <w:t>Allen zur Lastenfreistellung bewilligten Löschungen oder Rangänderungen wird mit dem Antrag auf Vollzug zugestimmt, auch soweit weiterer Grundbesitz betroffen ist.</w:t>
      </w:r>
    </w:p>
    <w:p w14:paraId="1A729059" w14:textId="77777777" w:rsidR="00B84BEA" w:rsidRPr="00B84BEA" w:rsidRDefault="00B84BEA" w:rsidP="00B84BEA">
      <w:pPr>
        <w:rPr>
          <w:rFonts w:asciiTheme="majorHAnsi" w:hAnsiTheme="majorHAnsi" w:cs="Arial"/>
          <w:lang w:eastAsia="de-DE"/>
        </w:rPr>
      </w:pPr>
    </w:p>
    <w:p w14:paraId="3818730F" w14:textId="77777777" w:rsidR="00B84BEA" w:rsidRPr="00B84BEA" w:rsidRDefault="00B84BEA" w:rsidP="00B84BEA">
      <w:pPr>
        <w:jc w:val="center"/>
        <w:rPr>
          <w:rFonts w:asciiTheme="majorHAnsi" w:hAnsiTheme="majorHAnsi" w:cs="Arial"/>
          <w:lang w:eastAsia="de-DE"/>
        </w:rPr>
      </w:pPr>
      <w:r w:rsidRPr="00B84BEA">
        <w:rPr>
          <w:rFonts w:asciiTheme="majorHAnsi" w:hAnsiTheme="majorHAnsi" w:cs="Arial"/>
          <w:b/>
          <w:bCs/>
          <w:lang w:eastAsia="de-DE"/>
        </w:rPr>
        <w:t>§ 6</w:t>
      </w:r>
      <w:r w:rsidRPr="00B84BEA">
        <w:rPr>
          <w:rFonts w:asciiTheme="majorHAnsi" w:hAnsiTheme="majorHAnsi" w:cs="Arial"/>
          <w:lang w:eastAsia="de-DE"/>
        </w:rPr>
        <w:tab/>
      </w:r>
      <w:r w:rsidRPr="00B84BEA">
        <w:rPr>
          <w:rFonts w:asciiTheme="majorHAnsi" w:hAnsiTheme="majorHAnsi" w:cs="Arial"/>
          <w:b/>
          <w:bCs/>
          <w:lang w:eastAsia="de-DE"/>
        </w:rPr>
        <w:t>Sachmängel</w:t>
      </w:r>
    </w:p>
    <w:p w14:paraId="1D02E04A" w14:textId="77777777" w:rsidR="00B84BEA" w:rsidRPr="00B84BEA" w:rsidRDefault="00B84BEA" w:rsidP="00B84BEA">
      <w:pPr>
        <w:rPr>
          <w:rFonts w:asciiTheme="majorHAnsi" w:hAnsiTheme="majorHAnsi" w:cs="Arial"/>
          <w:lang w:eastAsia="de-DE"/>
        </w:rPr>
      </w:pPr>
    </w:p>
    <w:p w14:paraId="1263488F" w14:textId="77777777" w:rsidR="00B84BEA" w:rsidRPr="00B84BEA" w:rsidRDefault="00B84BEA" w:rsidP="00B84BEA">
      <w:pPr>
        <w:rPr>
          <w:rFonts w:asciiTheme="majorHAnsi" w:hAnsiTheme="majorHAnsi" w:cs="Arial"/>
          <w:lang w:eastAsia="de-DE"/>
        </w:rPr>
      </w:pPr>
      <w:r w:rsidRPr="00B84BEA">
        <w:rPr>
          <w:rFonts w:asciiTheme="majorHAnsi" w:hAnsiTheme="majorHAnsi" w:cs="Arial"/>
          <w:lang w:eastAsia="de-DE"/>
        </w:rPr>
        <w:t>Alle Rechte des Käufers wegen eines Sachmangels des Grund und Bodens, Gebäudes und etwa mitverkaufter beweglicher Sachen sind ausgeschlossen, allerdings mit Ausnahme</w:t>
      </w:r>
    </w:p>
    <w:p w14:paraId="05E348FB" w14:textId="77777777" w:rsidR="00B84BEA" w:rsidRPr="00B84BEA" w:rsidRDefault="00B84BEA" w:rsidP="00B84BEA">
      <w:pPr>
        <w:rPr>
          <w:rFonts w:asciiTheme="majorHAnsi" w:hAnsiTheme="majorHAnsi" w:cs="Arial"/>
          <w:lang w:eastAsia="de-DE"/>
        </w:rPr>
      </w:pPr>
    </w:p>
    <w:p w14:paraId="7B736D0B" w14:textId="77777777" w:rsidR="00B84BEA" w:rsidRPr="00B84BEA" w:rsidRDefault="00B84BEA" w:rsidP="00B84BEA">
      <w:pPr>
        <w:spacing w:after="135"/>
        <w:ind w:left="299" w:hanging="299"/>
        <w:rPr>
          <w:rFonts w:asciiTheme="majorHAnsi" w:hAnsiTheme="majorHAnsi" w:cs="Arial"/>
          <w:lang w:eastAsia="de-DE"/>
        </w:rPr>
      </w:pPr>
      <w:r w:rsidRPr="00B84BEA">
        <w:rPr>
          <w:rFonts w:asciiTheme="majorHAnsi" w:hAnsiTheme="majorHAnsi" w:cs="Arial"/>
          <w:lang w:eastAsia="de-DE"/>
        </w:rPr>
        <w:t>1.</w:t>
      </w:r>
      <w:r w:rsidRPr="00B84BEA">
        <w:rPr>
          <w:rFonts w:asciiTheme="majorHAnsi" w:hAnsiTheme="majorHAnsi" w:cs="Arial"/>
          <w:lang w:eastAsia="de-DE"/>
        </w:rPr>
        <w:tab/>
        <w:t>ggf. in dieser Urkunde enthaltener Beschaffenheitsvereinbarungen und Garantien,</w:t>
      </w:r>
    </w:p>
    <w:p w14:paraId="162B311D" w14:textId="77777777" w:rsidR="00B84BEA" w:rsidRPr="00B84BEA" w:rsidRDefault="00B84BEA" w:rsidP="00B84BEA">
      <w:pPr>
        <w:spacing w:after="135"/>
        <w:ind w:left="299" w:hanging="299"/>
        <w:rPr>
          <w:rFonts w:asciiTheme="majorHAnsi" w:hAnsiTheme="majorHAnsi" w:cs="Arial"/>
          <w:lang w:eastAsia="de-DE"/>
        </w:rPr>
      </w:pPr>
      <w:r w:rsidRPr="00B84BEA">
        <w:rPr>
          <w:rFonts w:asciiTheme="majorHAnsi" w:hAnsiTheme="majorHAnsi" w:cs="Arial"/>
          <w:lang w:eastAsia="de-DE"/>
        </w:rPr>
        <w:t>2.</w:t>
      </w:r>
      <w:r w:rsidRPr="00B84BEA">
        <w:rPr>
          <w:rFonts w:asciiTheme="majorHAnsi" w:hAnsiTheme="majorHAnsi" w:cs="Arial"/>
          <w:lang w:eastAsia="de-DE"/>
        </w:rPr>
        <w:tab/>
        <w:t>vorsätzlich zu vertretender oder arglistig verschwiegener Mängel. Der Verkäufer erklärt, er habe keine ihm bekannten Mängel, schädlichen Bodenveränderungen oder Altlasten arglistig verschwiegen, auf die der Käufer angesichts ihrer Bedeutung und des sonstigen Zustandes des Vertragsobjekts einen Hinweis erwarten durfte.</w:t>
      </w:r>
    </w:p>
    <w:p w14:paraId="1207F197" w14:textId="77777777" w:rsidR="00B84BEA" w:rsidRDefault="00B84BEA" w:rsidP="00B84BEA">
      <w:pPr>
        <w:spacing w:after="135"/>
        <w:ind w:left="299" w:hanging="299"/>
        <w:rPr>
          <w:rFonts w:asciiTheme="majorHAnsi" w:hAnsiTheme="majorHAnsi" w:cs="Arial"/>
          <w:lang w:eastAsia="de-DE"/>
        </w:rPr>
      </w:pPr>
      <w:r w:rsidRPr="00B84BEA">
        <w:rPr>
          <w:rFonts w:asciiTheme="majorHAnsi" w:hAnsiTheme="majorHAnsi" w:cs="Arial"/>
          <w:lang w:eastAsia="de-DE"/>
        </w:rPr>
        <w:t>3.</w:t>
      </w:r>
      <w:r w:rsidRPr="00B84BEA">
        <w:rPr>
          <w:rFonts w:asciiTheme="majorHAnsi" w:hAnsiTheme="majorHAnsi" w:cs="Arial"/>
          <w:lang w:eastAsia="de-DE"/>
        </w:rPr>
        <w:tab/>
        <w:t>solcher Sachmängel, die zwischen Vertragsschluss und Übergabe entstehen und über die gewöhnliche Abnutzung hinausgehen; hierfür wird jedoch – außer bei Vorsatz – die Verjährungsfrist auf drei Monate verkürzt.</w:t>
      </w:r>
    </w:p>
    <w:p w14:paraId="3C48B9CA" w14:textId="77777777" w:rsidR="00B255C4" w:rsidRPr="00B84BEA" w:rsidRDefault="00B255C4" w:rsidP="00B84BEA">
      <w:pPr>
        <w:spacing w:after="135"/>
        <w:ind w:left="299" w:hanging="299"/>
        <w:rPr>
          <w:rFonts w:asciiTheme="majorHAnsi" w:hAnsiTheme="majorHAnsi" w:cs="Arial"/>
          <w:lang w:eastAsia="de-DE"/>
        </w:rPr>
      </w:pPr>
    </w:p>
    <w:p w14:paraId="55CBEF57" w14:textId="77777777" w:rsidR="00B84BEA" w:rsidRPr="00B84BEA" w:rsidRDefault="00B84BEA" w:rsidP="00B84BEA">
      <w:pPr>
        <w:jc w:val="center"/>
        <w:rPr>
          <w:rFonts w:asciiTheme="majorHAnsi" w:hAnsiTheme="majorHAnsi" w:cs="Arial"/>
          <w:lang w:eastAsia="de-DE"/>
        </w:rPr>
      </w:pPr>
      <w:r w:rsidRPr="00B84BEA">
        <w:rPr>
          <w:rFonts w:asciiTheme="majorHAnsi" w:hAnsiTheme="majorHAnsi" w:cs="Arial"/>
          <w:b/>
          <w:bCs/>
          <w:lang w:eastAsia="de-DE"/>
        </w:rPr>
        <w:t>§ 7</w:t>
      </w:r>
      <w:r w:rsidRPr="00B84BEA">
        <w:rPr>
          <w:rFonts w:asciiTheme="majorHAnsi" w:hAnsiTheme="majorHAnsi" w:cs="Arial"/>
          <w:lang w:eastAsia="de-DE"/>
        </w:rPr>
        <w:tab/>
      </w:r>
      <w:r w:rsidRPr="00B84BEA">
        <w:rPr>
          <w:rFonts w:asciiTheme="majorHAnsi" w:hAnsiTheme="majorHAnsi" w:cs="Arial"/>
          <w:b/>
          <w:bCs/>
          <w:lang w:eastAsia="de-DE"/>
        </w:rPr>
        <w:t>Vollstreckungsunterwerfungen</w:t>
      </w:r>
    </w:p>
    <w:p w14:paraId="0BA9D35F" w14:textId="77777777" w:rsidR="00B84BEA" w:rsidRPr="00B84BEA" w:rsidRDefault="00B84BEA" w:rsidP="00B84BEA">
      <w:pPr>
        <w:rPr>
          <w:rFonts w:asciiTheme="majorHAnsi" w:hAnsiTheme="majorHAnsi" w:cs="Arial"/>
          <w:lang w:eastAsia="de-DE"/>
        </w:rPr>
      </w:pPr>
    </w:p>
    <w:p w14:paraId="73D9C73C" w14:textId="77777777" w:rsidR="00650875" w:rsidRDefault="00B84BEA" w:rsidP="00B84BEA">
      <w:pPr>
        <w:rPr>
          <w:rFonts w:asciiTheme="majorHAnsi" w:hAnsiTheme="majorHAnsi" w:cs="Arial"/>
          <w:lang w:eastAsia="de-DE"/>
        </w:rPr>
      </w:pPr>
      <w:r w:rsidRPr="00B84BEA">
        <w:rPr>
          <w:rFonts w:asciiTheme="majorHAnsi" w:hAnsiTheme="majorHAnsi" w:cs="Arial"/>
          <w:lang w:eastAsia="de-DE"/>
        </w:rPr>
        <w:t xml:space="preserve">Der Käufer unterwirft sich wegen der in dieser Urkunde eingegangenen Verpflichtung zur Zahlung des Kaufpreises samt Verzugszinsen gem. § 288 Abs. 1 (bzw. Abs. 2) BGB hieraus ab dem Datum der Erteilung der vollstreckbaren Ausfertigung der sofortigen Zwangsvollstreckung aus dieser Urkunde. </w:t>
      </w:r>
    </w:p>
    <w:p w14:paraId="6892E59D" w14:textId="77777777" w:rsidR="00650875" w:rsidRDefault="00650875" w:rsidP="00B84BEA">
      <w:pPr>
        <w:rPr>
          <w:rFonts w:asciiTheme="majorHAnsi" w:hAnsiTheme="majorHAnsi" w:cs="Arial"/>
          <w:lang w:eastAsia="de-DE"/>
        </w:rPr>
      </w:pPr>
    </w:p>
    <w:p w14:paraId="0D1E932B" w14:textId="04BD2DCE" w:rsidR="00B84BEA" w:rsidRDefault="00B84BEA" w:rsidP="00B84BEA">
      <w:pPr>
        <w:rPr>
          <w:rFonts w:asciiTheme="majorHAnsi" w:hAnsiTheme="majorHAnsi" w:cs="Arial"/>
          <w:lang w:eastAsia="de-DE"/>
        </w:rPr>
      </w:pPr>
      <w:r w:rsidRPr="00B84BEA">
        <w:rPr>
          <w:rFonts w:asciiTheme="majorHAnsi" w:hAnsiTheme="majorHAnsi" w:cs="Arial"/>
          <w:lang w:eastAsia="de-DE"/>
        </w:rPr>
        <w:t>Gleiches gilt für den Verkäufer wegen seiner Verpflichtung zur Räumung und Verschaffung des Besitzes, auch namens etwaiger minderjähriger Kinder.</w:t>
      </w:r>
    </w:p>
    <w:p w14:paraId="667FB790" w14:textId="77777777" w:rsidR="00650875" w:rsidRPr="00B84BEA" w:rsidRDefault="00650875" w:rsidP="00B84BEA">
      <w:pPr>
        <w:rPr>
          <w:rFonts w:asciiTheme="majorHAnsi" w:hAnsiTheme="majorHAnsi" w:cs="Arial"/>
          <w:lang w:eastAsia="de-DE"/>
        </w:rPr>
      </w:pPr>
    </w:p>
    <w:p w14:paraId="6900A02D" w14:textId="77777777" w:rsidR="00B84BEA" w:rsidRDefault="00B84BEA" w:rsidP="00B84BEA">
      <w:pPr>
        <w:rPr>
          <w:rFonts w:asciiTheme="majorHAnsi" w:hAnsiTheme="majorHAnsi" w:cs="Arial"/>
          <w:lang w:eastAsia="de-DE"/>
        </w:rPr>
      </w:pPr>
      <w:r w:rsidRPr="00B84BEA">
        <w:rPr>
          <w:rFonts w:asciiTheme="majorHAnsi" w:hAnsiTheme="majorHAnsi" w:cs="Arial"/>
          <w:lang w:eastAsia="de-DE"/>
        </w:rPr>
        <w:t>Auf Antrag kann ohne weitere Nachweise vollstreckbare Ausfertigung erteilt werden (dem Verkäufer jedoch erst nach Fälligkeitsmitteilung und gemäß deren Inhalt, dem Käufer zur Besitzverschaffung gegen Nachweis der Kaufpreiszahlung).</w:t>
      </w:r>
    </w:p>
    <w:p w14:paraId="4CB1EEFF" w14:textId="77777777" w:rsidR="00650875" w:rsidRPr="00B84BEA" w:rsidRDefault="00650875" w:rsidP="00B84BEA">
      <w:pPr>
        <w:rPr>
          <w:rFonts w:asciiTheme="majorHAnsi" w:hAnsiTheme="majorHAnsi" w:cs="Arial"/>
          <w:lang w:eastAsia="de-DE"/>
        </w:rPr>
      </w:pPr>
    </w:p>
    <w:p w14:paraId="580DCA18" w14:textId="77777777" w:rsidR="00B84BEA" w:rsidRPr="00B84BEA" w:rsidRDefault="00B84BEA" w:rsidP="00B84BEA">
      <w:pPr>
        <w:rPr>
          <w:rFonts w:asciiTheme="majorHAnsi" w:hAnsiTheme="majorHAnsi" w:cs="Arial"/>
          <w:lang w:eastAsia="de-DE"/>
        </w:rPr>
      </w:pPr>
      <w:r w:rsidRPr="00B84BEA">
        <w:rPr>
          <w:rFonts w:asciiTheme="majorHAnsi" w:hAnsiTheme="majorHAnsi" w:cs="Arial"/>
          <w:lang w:eastAsia="de-DE"/>
        </w:rPr>
        <w:t>Mehrere Personen, die zur selben Leistung verpflichtet sind, schulden und haften als Gesamtschuldner.</w:t>
      </w:r>
    </w:p>
    <w:p w14:paraId="240EDC34" w14:textId="77777777" w:rsidR="00B84BEA" w:rsidRPr="00B84BEA" w:rsidRDefault="00B84BEA" w:rsidP="00B84BEA">
      <w:pPr>
        <w:rPr>
          <w:rFonts w:asciiTheme="majorHAnsi" w:hAnsiTheme="majorHAnsi" w:cs="Arial"/>
          <w:lang w:eastAsia="de-DE"/>
        </w:rPr>
      </w:pPr>
    </w:p>
    <w:p w14:paraId="6922766D" w14:textId="77777777" w:rsidR="00B84BEA" w:rsidRPr="00B84BEA" w:rsidRDefault="00B84BEA" w:rsidP="00B84BEA">
      <w:pPr>
        <w:jc w:val="center"/>
        <w:rPr>
          <w:rFonts w:asciiTheme="majorHAnsi" w:hAnsiTheme="majorHAnsi" w:cs="Arial"/>
          <w:lang w:eastAsia="de-DE"/>
        </w:rPr>
      </w:pPr>
      <w:r w:rsidRPr="00B84BEA">
        <w:rPr>
          <w:rFonts w:asciiTheme="majorHAnsi" w:hAnsiTheme="majorHAnsi" w:cs="Arial"/>
          <w:b/>
          <w:bCs/>
          <w:lang w:eastAsia="de-DE"/>
        </w:rPr>
        <w:t>§ 8</w:t>
      </w:r>
      <w:r w:rsidRPr="00B84BEA">
        <w:rPr>
          <w:rFonts w:asciiTheme="majorHAnsi" w:hAnsiTheme="majorHAnsi" w:cs="Arial"/>
          <w:lang w:eastAsia="de-DE"/>
        </w:rPr>
        <w:tab/>
      </w:r>
      <w:r w:rsidRPr="00B84BEA">
        <w:rPr>
          <w:rFonts w:asciiTheme="majorHAnsi" w:hAnsiTheme="majorHAnsi" w:cs="Arial"/>
          <w:b/>
          <w:bCs/>
          <w:lang w:eastAsia="de-DE"/>
        </w:rPr>
        <w:t>Vollzugsauftrag</w:t>
      </w:r>
    </w:p>
    <w:p w14:paraId="6A2634FF" w14:textId="77777777" w:rsidR="00B84BEA" w:rsidRPr="00B84BEA" w:rsidRDefault="00B84BEA" w:rsidP="00B84BEA">
      <w:pPr>
        <w:rPr>
          <w:rFonts w:asciiTheme="majorHAnsi" w:hAnsiTheme="majorHAnsi" w:cs="Arial"/>
          <w:lang w:eastAsia="de-DE"/>
        </w:rPr>
      </w:pPr>
    </w:p>
    <w:p w14:paraId="56CC0F13" w14:textId="77777777" w:rsidR="00B84BEA" w:rsidRPr="00B84BEA" w:rsidRDefault="00B84BEA" w:rsidP="00B84BEA">
      <w:pPr>
        <w:rPr>
          <w:rFonts w:asciiTheme="majorHAnsi" w:hAnsiTheme="majorHAnsi" w:cs="Arial"/>
          <w:lang w:eastAsia="de-DE"/>
        </w:rPr>
      </w:pPr>
      <w:r w:rsidRPr="00B84BEA">
        <w:rPr>
          <w:rFonts w:asciiTheme="majorHAnsi" w:hAnsiTheme="majorHAnsi" w:cs="Arial"/>
          <w:lang w:eastAsia="de-DE"/>
        </w:rPr>
        <w:t>Alle Beteiligten beauftragen und bevollmächtigen den amtierenden Notar, seinen amtlichen Vertreter oder Nachfolger im Amt,</w:t>
      </w:r>
    </w:p>
    <w:p w14:paraId="6D6B3014" w14:textId="77777777" w:rsidR="00B84BEA" w:rsidRPr="00B84BEA" w:rsidRDefault="00B84BEA" w:rsidP="00B84BEA">
      <w:pPr>
        <w:rPr>
          <w:rFonts w:asciiTheme="majorHAnsi" w:hAnsiTheme="majorHAnsi" w:cs="Arial"/>
          <w:lang w:eastAsia="de-DE"/>
        </w:rPr>
      </w:pPr>
    </w:p>
    <w:p w14:paraId="442069D9" w14:textId="77777777" w:rsidR="00B84BEA" w:rsidRPr="00B84BEA" w:rsidRDefault="00B84BEA" w:rsidP="00B84BEA">
      <w:pPr>
        <w:spacing w:after="135"/>
        <w:ind w:left="299" w:hanging="299"/>
        <w:rPr>
          <w:rFonts w:asciiTheme="majorHAnsi" w:hAnsiTheme="majorHAnsi" w:cs="Arial"/>
          <w:lang w:eastAsia="de-DE"/>
        </w:rPr>
      </w:pPr>
      <w:r w:rsidRPr="00B84BEA">
        <w:rPr>
          <w:rFonts w:asciiTheme="majorHAnsi" w:hAnsiTheme="majorHAnsi" w:cs="Arial"/>
          <w:lang w:eastAsia="de-DE"/>
        </w:rPr>
        <w:t>–</w:t>
      </w:r>
      <w:r w:rsidRPr="00B84BEA">
        <w:rPr>
          <w:rFonts w:asciiTheme="majorHAnsi" w:hAnsiTheme="majorHAnsi" w:cs="Arial"/>
          <w:lang w:eastAsia="de-DE"/>
        </w:rPr>
        <w:tab/>
        <w:t>sie im Grundbuchverfahren uneingeschränkt zu vertreten,</w:t>
      </w:r>
    </w:p>
    <w:p w14:paraId="2A8989F7" w14:textId="77777777" w:rsidR="00B84BEA" w:rsidRPr="00B84BEA" w:rsidRDefault="00B84BEA" w:rsidP="00B84BEA">
      <w:pPr>
        <w:spacing w:after="135"/>
        <w:ind w:left="299" w:hanging="299"/>
        <w:rPr>
          <w:rFonts w:asciiTheme="majorHAnsi" w:hAnsiTheme="majorHAnsi" w:cs="Arial"/>
          <w:lang w:eastAsia="de-DE"/>
        </w:rPr>
      </w:pPr>
      <w:r w:rsidRPr="00B84BEA">
        <w:rPr>
          <w:rFonts w:asciiTheme="majorHAnsi" w:hAnsiTheme="majorHAnsi" w:cs="Arial"/>
          <w:lang w:eastAsia="de-DE"/>
        </w:rPr>
        <w:t>–</w:t>
      </w:r>
      <w:r w:rsidRPr="00B84BEA">
        <w:rPr>
          <w:rFonts w:asciiTheme="majorHAnsi" w:hAnsiTheme="majorHAnsi" w:cs="Arial"/>
          <w:lang w:eastAsia="de-DE"/>
        </w:rPr>
        <w:tab/>
        <w:t>die zur Wirksamkeit und für den Vollzug dieser Urkunde erforderlichen Genehmigungen und Erklärungen anzufordern, entgegenzunehmen und (als Eigenurkunde) abzugeben.</w:t>
      </w:r>
    </w:p>
    <w:p w14:paraId="797EA44A" w14:textId="77777777" w:rsidR="00B84BEA" w:rsidRDefault="00B84BEA" w:rsidP="00B84BEA">
      <w:pPr>
        <w:rPr>
          <w:rFonts w:asciiTheme="majorHAnsi" w:hAnsiTheme="majorHAnsi" w:cs="Arial"/>
          <w:lang w:eastAsia="de-DE"/>
        </w:rPr>
      </w:pPr>
      <w:r w:rsidRPr="00B84BEA">
        <w:rPr>
          <w:rFonts w:asciiTheme="majorHAnsi" w:hAnsiTheme="majorHAnsi" w:cs="Arial"/>
          <w:lang w:eastAsia="de-DE"/>
        </w:rPr>
        <w:t>Anfechtbare Bescheide sind jedoch den Beteiligten selbst zuzustellen; Abschrift an den Notar wird erbeten.</w:t>
      </w:r>
    </w:p>
    <w:p w14:paraId="612A84C0" w14:textId="77777777" w:rsidR="00650875" w:rsidRPr="00B84BEA" w:rsidRDefault="00650875" w:rsidP="00B84BEA">
      <w:pPr>
        <w:rPr>
          <w:rFonts w:asciiTheme="majorHAnsi" w:hAnsiTheme="majorHAnsi" w:cs="Arial"/>
          <w:lang w:eastAsia="de-DE"/>
        </w:rPr>
      </w:pPr>
    </w:p>
    <w:p w14:paraId="0A71A9BD" w14:textId="77777777" w:rsidR="00B84BEA" w:rsidRPr="00B84BEA" w:rsidRDefault="00B84BEA" w:rsidP="00B84BEA">
      <w:pPr>
        <w:rPr>
          <w:rFonts w:asciiTheme="majorHAnsi" w:hAnsiTheme="majorHAnsi" w:cs="Arial"/>
          <w:lang w:eastAsia="de-DE"/>
        </w:rPr>
      </w:pPr>
      <w:r w:rsidRPr="00B84BEA">
        <w:rPr>
          <w:rFonts w:asciiTheme="majorHAnsi" w:hAnsiTheme="majorHAnsi" w:cs="Arial"/>
          <w:lang w:eastAsia="de-DE"/>
        </w:rPr>
        <w:t>Die Beteiligten bevollmächtigen weiterhin die Angestellten an der Notarstelle – welche der Amtsinhaber seinerseits zu bezeichnen bevollmächtigt wird – je einzeln und befreit von § 181 BGB, Erklärungen, Bewilligungen und Anträge materiell- oder formell-rechtlicher Art zur Ergänzung oder Änderung des Vertrags abzugeben, soweit diese zur Behebung behördlicher oder gerichtlicher Beanstandungen zweckdienlich sind.</w:t>
      </w:r>
    </w:p>
    <w:p w14:paraId="45897F11" w14:textId="77777777" w:rsidR="00B84BEA" w:rsidRPr="00B84BEA" w:rsidRDefault="00B84BEA" w:rsidP="00B84BEA">
      <w:pPr>
        <w:rPr>
          <w:rFonts w:asciiTheme="majorHAnsi" w:hAnsiTheme="majorHAnsi" w:cs="Arial"/>
          <w:lang w:eastAsia="de-DE"/>
        </w:rPr>
      </w:pPr>
    </w:p>
    <w:p w14:paraId="46DC8CFC" w14:textId="77777777" w:rsidR="00B84BEA" w:rsidRPr="00B84BEA" w:rsidRDefault="00B84BEA" w:rsidP="00B84BEA">
      <w:pPr>
        <w:jc w:val="center"/>
        <w:rPr>
          <w:rFonts w:asciiTheme="majorHAnsi" w:hAnsiTheme="majorHAnsi" w:cs="Arial"/>
          <w:lang w:eastAsia="de-DE"/>
        </w:rPr>
      </w:pPr>
      <w:r w:rsidRPr="00B84BEA">
        <w:rPr>
          <w:rFonts w:asciiTheme="majorHAnsi" w:hAnsiTheme="majorHAnsi" w:cs="Arial"/>
          <w:b/>
          <w:bCs/>
          <w:lang w:eastAsia="de-DE"/>
        </w:rPr>
        <w:t>§ 9</w:t>
      </w:r>
      <w:r w:rsidRPr="00B84BEA">
        <w:rPr>
          <w:rFonts w:asciiTheme="majorHAnsi" w:hAnsiTheme="majorHAnsi" w:cs="Arial"/>
          <w:lang w:eastAsia="de-DE"/>
        </w:rPr>
        <w:tab/>
      </w:r>
      <w:r w:rsidRPr="00B84BEA">
        <w:rPr>
          <w:rFonts w:asciiTheme="majorHAnsi" w:hAnsiTheme="majorHAnsi" w:cs="Arial"/>
          <w:b/>
          <w:bCs/>
          <w:lang w:eastAsia="de-DE"/>
        </w:rPr>
        <w:t>Vollmacht zur Kaufpreisfinanzierung</w:t>
      </w:r>
    </w:p>
    <w:p w14:paraId="16198946" w14:textId="77777777" w:rsidR="00B84BEA" w:rsidRPr="00B84BEA" w:rsidRDefault="00B84BEA" w:rsidP="00B84BEA">
      <w:pPr>
        <w:rPr>
          <w:rFonts w:asciiTheme="majorHAnsi" w:hAnsiTheme="majorHAnsi" w:cs="Arial"/>
          <w:lang w:eastAsia="de-DE"/>
        </w:rPr>
      </w:pPr>
    </w:p>
    <w:p w14:paraId="6CB40138" w14:textId="77777777" w:rsidR="00B84BEA" w:rsidRDefault="00B84BEA" w:rsidP="00B84BEA">
      <w:pPr>
        <w:rPr>
          <w:rFonts w:asciiTheme="majorHAnsi" w:hAnsiTheme="majorHAnsi" w:cs="Arial"/>
          <w:lang w:eastAsia="de-DE"/>
        </w:rPr>
      </w:pPr>
      <w:r w:rsidRPr="00B84BEA">
        <w:rPr>
          <w:rFonts w:asciiTheme="majorHAnsi" w:hAnsiTheme="majorHAnsi" w:cs="Arial"/>
          <w:lang w:eastAsia="de-DE"/>
        </w:rPr>
        <w:t>Allein der Käufer hat dafür zu sorgen, dass etwa benötigte Finanzierungsmittel rechtzeitig zur Verfügung stehen. Um ihm dies zu erleichtern, ist der Verkäufer verpflichtet, die Beleihung des Vertragsobjekts bereits vor Umschreibung zu gestatten, allerdings nur unter Einhaltung der nachfolgenden Sicherungsabreden.</w:t>
      </w:r>
    </w:p>
    <w:p w14:paraId="3733AAF8" w14:textId="77777777" w:rsidR="00650875" w:rsidRPr="00B84BEA" w:rsidRDefault="00650875" w:rsidP="00B84BEA">
      <w:pPr>
        <w:rPr>
          <w:rFonts w:asciiTheme="majorHAnsi" w:hAnsiTheme="majorHAnsi" w:cs="Arial"/>
          <w:lang w:eastAsia="de-DE"/>
        </w:rPr>
      </w:pPr>
    </w:p>
    <w:p w14:paraId="509FA36D" w14:textId="77777777" w:rsidR="00B84BEA" w:rsidRDefault="00B84BEA" w:rsidP="00B84BEA">
      <w:pPr>
        <w:rPr>
          <w:rFonts w:asciiTheme="majorHAnsi" w:hAnsiTheme="majorHAnsi" w:cs="Arial"/>
          <w:lang w:eastAsia="de-DE"/>
        </w:rPr>
      </w:pPr>
      <w:r w:rsidRPr="00B84BEA">
        <w:rPr>
          <w:rFonts w:asciiTheme="majorHAnsi" w:hAnsiTheme="majorHAnsi" w:cs="Arial"/>
          <w:lang w:eastAsia="de-DE"/>
        </w:rPr>
        <w:t>Der Verkäufer erteilt daher jedem Käufer und mehrere Käufer sich gegenseitig, jeweils befreit von § 181 BGB, folgende Vollmacht:</w:t>
      </w:r>
    </w:p>
    <w:p w14:paraId="5432B12D" w14:textId="77777777" w:rsidR="00650875" w:rsidRPr="00B84BEA" w:rsidRDefault="00650875" w:rsidP="00B84BEA">
      <w:pPr>
        <w:rPr>
          <w:rFonts w:asciiTheme="majorHAnsi" w:hAnsiTheme="majorHAnsi" w:cs="Arial"/>
          <w:lang w:eastAsia="de-DE"/>
        </w:rPr>
      </w:pPr>
    </w:p>
    <w:tbl>
      <w:tblPr>
        <w:tblW w:w="0" w:type="auto"/>
        <w:tblCellMar>
          <w:left w:w="0" w:type="dxa"/>
          <w:right w:w="0" w:type="dxa"/>
        </w:tblCellMar>
        <w:tblLook w:val="04A0" w:firstRow="1" w:lastRow="0" w:firstColumn="1" w:lastColumn="0" w:noHBand="0" w:noVBand="1"/>
      </w:tblPr>
      <w:tblGrid>
        <w:gridCol w:w="341"/>
        <w:gridCol w:w="6464"/>
      </w:tblGrid>
      <w:tr w:rsidR="00B84BEA" w:rsidRPr="00B84BEA" w14:paraId="0F55DBB7" w14:textId="77777777" w:rsidTr="00B84BEA">
        <w:tc>
          <w:tcPr>
            <w:tcW w:w="34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74D5D99" w14:textId="77777777" w:rsidR="00B84BEA" w:rsidRPr="00B84BEA" w:rsidRDefault="00B84BEA" w:rsidP="00B84BEA">
            <w:pPr>
              <w:rPr>
                <w:rFonts w:asciiTheme="majorHAnsi" w:hAnsiTheme="majorHAnsi" w:cs="Arial"/>
                <w:lang w:eastAsia="de-DE"/>
              </w:rPr>
            </w:pPr>
            <w:r w:rsidRPr="00B84BEA">
              <w:rPr>
                <w:rFonts w:asciiTheme="majorHAnsi" w:hAnsiTheme="majorHAnsi" w:cs="Arial"/>
                <w:lang w:eastAsia="de-DE"/>
              </w:rPr>
              <w:t> </w:t>
            </w:r>
          </w:p>
        </w:tc>
        <w:tc>
          <w:tcPr>
            <w:tcW w:w="646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E0C77A0" w14:textId="77777777" w:rsidR="00B84BEA" w:rsidRPr="00B84BEA" w:rsidRDefault="00B84BEA" w:rsidP="00B84BEA">
            <w:pPr>
              <w:rPr>
                <w:rFonts w:asciiTheme="majorHAnsi" w:hAnsiTheme="majorHAnsi" w:cs="Arial"/>
                <w:lang w:eastAsia="de-DE"/>
              </w:rPr>
            </w:pPr>
            <w:r w:rsidRPr="00B84BEA">
              <w:rPr>
                <w:rFonts w:asciiTheme="majorHAnsi" w:hAnsiTheme="majorHAnsi" w:cs="Arial"/>
                <w:lang w:eastAsia="de-DE"/>
              </w:rPr>
              <w:t>Das Vertragsobjekt darf ab sofort mit Grundpfandrechten samt Zinsen und Nebenleistungen in beliebiger Höhe belastet werden. Der Verkäufer und der Käufer erklärt und bewilligt jeweils deren Eintragung samt dinglicher Vollstreckungsunterwerfung (§ 800 ZPO) und stimmt allen zur Rangbeschaffung geeigneten Erklärungen zu. Jeder Käufer übernimmt die persönlichen Zahlungsverpflichtungen und unterwirft sich insoweit der Zwangsvollstreckung, trägt die Kosten der Bestellung und Eintragung, und tritt mit seinen Rechten (Vormerkung) zurück. Die Sicherungsabrede mit dem Verkäufer ist so zu gestalten, dass der Gläubiger das Grundpfandrecht bis zur vollständigen Kaufpreiszahlung nur als Sicherheit verwenden darf in der Höhe, in der Kreditausreichungen die Kaufpreisschuld des Käufers getilgt haben.</w:t>
            </w:r>
          </w:p>
        </w:tc>
      </w:tr>
    </w:tbl>
    <w:p w14:paraId="37C3F752" w14:textId="77777777" w:rsidR="00650875" w:rsidRDefault="00650875" w:rsidP="00B84BEA">
      <w:pPr>
        <w:rPr>
          <w:rFonts w:asciiTheme="majorHAnsi" w:hAnsiTheme="majorHAnsi" w:cs="Arial"/>
          <w:lang w:eastAsia="de-DE"/>
        </w:rPr>
      </w:pPr>
    </w:p>
    <w:p w14:paraId="6BDAC3DC" w14:textId="77777777" w:rsidR="00B84BEA" w:rsidRPr="00B84BEA" w:rsidRDefault="00B84BEA" w:rsidP="00B84BEA">
      <w:pPr>
        <w:rPr>
          <w:rFonts w:asciiTheme="majorHAnsi" w:hAnsiTheme="majorHAnsi" w:cs="Arial"/>
          <w:lang w:eastAsia="de-DE"/>
        </w:rPr>
      </w:pPr>
      <w:r w:rsidRPr="00B84BEA">
        <w:rPr>
          <w:rFonts w:asciiTheme="majorHAnsi" w:hAnsiTheme="majorHAnsi" w:cs="Arial"/>
          <w:lang w:eastAsia="de-DE"/>
        </w:rPr>
        <w:t>Die Finanzierungsgläubiger werden hiermit unwiderruflich angewiesen, die so besicherten Kreditmittel bis zur vollständigen Entrichtung des Kaufpreises nur hierfür zu verwenden.</w:t>
      </w:r>
    </w:p>
    <w:p w14:paraId="4298BA98" w14:textId="77777777" w:rsidR="00B84BEA" w:rsidRDefault="00B84BEA" w:rsidP="00B84BEA">
      <w:pPr>
        <w:rPr>
          <w:rFonts w:asciiTheme="majorHAnsi" w:hAnsiTheme="majorHAnsi" w:cs="Arial"/>
          <w:lang w:eastAsia="de-DE"/>
        </w:rPr>
      </w:pPr>
      <w:r w:rsidRPr="00B84BEA">
        <w:rPr>
          <w:rFonts w:asciiTheme="majorHAnsi" w:hAnsiTheme="majorHAnsi" w:cs="Arial"/>
          <w:lang w:eastAsia="de-DE"/>
        </w:rPr>
        <w:t>Beurkundungen aufgrund der vorstehenden Vollmacht können nur an dieser Notarstelle erfolgen.</w:t>
      </w:r>
    </w:p>
    <w:p w14:paraId="73F3D4CF" w14:textId="77777777" w:rsidR="00650875" w:rsidRPr="00B84BEA" w:rsidRDefault="00650875" w:rsidP="00B84BEA">
      <w:pPr>
        <w:rPr>
          <w:rFonts w:asciiTheme="majorHAnsi" w:hAnsiTheme="majorHAnsi" w:cs="Arial"/>
          <w:lang w:eastAsia="de-DE"/>
        </w:rPr>
      </w:pPr>
    </w:p>
    <w:p w14:paraId="783B33CE" w14:textId="77777777" w:rsidR="00B84BEA" w:rsidRPr="00B84BEA" w:rsidRDefault="00B84BEA" w:rsidP="00B84BEA">
      <w:pPr>
        <w:rPr>
          <w:rFonts w:asciiTheme="majorHAnsi" w:hAnsiTheme="majorHAnsi" w:cs="Arial"/>
          <w:lang w:eastAsia="de-DE"/>
        </w:rPr>
      </w:pPr>
      <w:r w:rsidRPr="00B84BEA">
        <w:rPr>
          <w:rFonts w:asciiTheme="majorHAnsi" w:hAnsiTheme="majorHAnsi" w:cs="Arial"/>
          <w:i/>
          <w:iCs/>
          <w:lang w:eastAsia="de-DE"/>
        </w:rPr>
        <w:t>(</w:t>
      </w:r>
      <w:proofErr w:type="spellStart"/>
      <w:r w:rsidRPr="00B84BEA">
        <w:rPr>
          <w:rFonts w:asciiTheme="majorHAnsi" w:hAnsiTheme="majorHAnsi" w:cs="Arial"/>
          <w:i/>
          <w:iCs/>
          <w:lang w:eastAsia="de-DE"/>
        </w:rPr>
        <w:t>Ggf</w:t>
      </w:r>
      <w:proofErr w:type="spellEnd"/>
      <w:r w:rsidRPr="00B84BEA">
        <w:rPr>
          <w:rFonts w:asciiTheme="majorHAnsi" w:hAnsiTheme="majorHAnsi" w:cs="Arial"/>
          <w:i/>
          <w:iCs/>
          <w:lang w:eastAsia="de-DE"/>
        </w:rPr>
        <w:t>, bei mehreren Personen auf Verkäufer- und/oder Käuferseite: Mehrere Personen auf Käufer- bzw. Verkäuferseite schulden als Gesamtschuldner. Sie bestellen sich untereinander je einzeln als Zustellungs- und Erklärungsvertreter für alle Willens- und Wissenserklärungen, die für diesen Vertrag, seine Abwicklung, Änderung und ggf. Rückabwicklung von Bedeutung sind. Ein Widerruf dieser Vollmacht ist nur wirksam, sobald er auch dem amtierenden Notar zugeht.)</w:t>
      </w:r>
    </w:p>
    <w:p w14:paraId="123F56D5" w14:textId="77777777" w:rsidR="00B84BEA" w:rsidRPr="00B84BEA" w:rsidRDefault="00B84BEA" w:rsidP="00B84BEA">
      <w:pPr>
        <w:rPr>
          <w:rFonts w:asciiTheme="majorHAnsi" w:hAnsiTheme="majorHAnsi" w:cs="Arial"/>
          <w:lang w:eastAsia="de-DE"/>
        </w:rPr>
      </w:pPr>
    </w:p>
    <w:p w14:paraId="22F2D98F" w14:textId="77777777" w:rsidR="00B84BEA" w:rsidRPr="00B84BEA" w:rsidRDefault="00B84BEA" w:rsidP="00B84BEA">
      <w:pPr>
        <w:jc w:val="center"/>
        <w:rPr>
          <w:rFonts w:asciiTheme="majorHAnsi" w:hAnsiTheme="majorHAnsi" w:cs="Arial"/>
          <w:lang w:eastAsia="de-DE"/>
        </w:rPr>
      </w:pPr>
      <w:r w:rsidRPr="00B84BEA">
        <w:rPr>
          <w:rFonts w:asciiTheme="majorHAnsi" w:hAnsiTheme="majorHAnsi" w:cs="Arial"/>
          <w:b/>
          <w:bCs/>
          <w:lang w:eastAsia="de-DE"/>
        </w:rPr>
        <w:t>§ 10</w:t>
      </w:r>
      <w:r w:rsidRPr="00B84BEA">
        <w:rPr>
          <w:rFonts w:asciiTheme="majorHAnsi" w:hAnsiTheme="majorHAnsi" w:cs="Arial"/>
          <w:lang w:eastAsia="de-DE"/>
        </w:rPr>
        <w:tab/>
      </w:r>
      <w:r w:rsidRPr="00B84BEA">
        <w:rPr>
          <w:rFonts w:asciiTheme="majorHAnsi" w:hAnsiTheme="majorHAnsi" w:cs="Arial"/>
          <w:b/>
          <w:bCs/>
          <w:lang w:eastAsia="de-DE"/>
        </w:rPr>
        <w:t>Hinweise des Notars</w:t>
      </w:r>
    </w:p>
    <w:p w14:paraId="599114EB" w14:textId="77777777" w:rsidR="00B84BEA" w:rsidRPr="00B84BEA" w:rsidRDefault="00B84BEA" w:rsidP="00B84BEA">
      <w:pPr>
        <w:rPr>
          <w:rFonts w:asciiTheme="majorHAnsi" w:hAnsiTheme="majorHAnsi" w:cs="Arial"/>
          <w:lang w:eastAsia="de-DE"/>
        </w:rPr>
      </w:pPr>
    </w:p>
    <w:p w14:paraId="2DDC70A3" w14:textId="77777777" w:rsidR="00B84BEA" w:rsidRPr="00B84BEA" w:rsidRDefault="00B84BEA" w:rsidP="00B84BEA">
      <w:pPr>
        <w:rPr>
          <w:rFonts w:asciiTheme="majorHAnsi" w:hAnsiTheme="majorHAnsi" w:cs="Arial"/>
          <w:lang w:eastAsia="de-DE"/>
        </w:rPr>
      </w:pPr>
      <w:r w:rsidRPr="00B84BEA">
        <w:rPr>
          <w:rFonts w:asciiTheme="majorHAnsi" w:hAnsiTheme="majorHAnsi" w:cs="Arial"/>
          <w:lang w:eastAsia="de-DE"/>
        </w:rPr>
        <w:t>Der Notar bzw. sein amtlicher Vertreter hat die Vertragsbestimmungen erläutert und abschließend auf Folgendes hingewiesen:</w:t>
      </w:r>
    </w:p>
    <w:p w14:paraId="7CD9DAF4" w14:textId="77777777" w:rsidR="00B84BEA" w:rsidRPr="00B84BEA" w:rsidRDefault="00B84BEA" w:rsidP="00B84BEA">
      <w:pPr>
        <w:rPr>
          <w:rFonts w:asciiTheme="majorHAnsi" w:hAnsiTheme="majorHAnsi" w:cs="Arial"/>
          <w:lang w:eastAsia="de-DE"/>
        </w:rPr>
      </w:pPr>
    </w:p>
    <w:p w14:paraId="4CB1B641" w14:textId="77777777" w:rsidR="00B84BEA" w:rsidRPr="00B84BEA" w:rsidRDefault="00B84BEA" w:rsidP="00B84BEA">
      <w:pPr>
        <w:spacing w:after="135"/>
        <w:ind w:left="299" w:hanging="299"/>
        <w:rPr>
          <w:rFonts w:asciiTheme="majorHAnsi" w:hAnsiTheme="majorHAnsi" w:cs="Arial"/>
          <w:lang w:eastAsia="de-DE"/>
        </w:rPr>
      </w:pPr>
      <w:r w:rsidRPr="00B84BEA">
        <w:rPr>
          <w:rFonts w:asciiTheme="majorHAnsi" w:hAnsiTheme="majorHAnsi" w:cs="Arial"/>
          <w:lang w:eastAsia="de-DE"/>
        </w:rPr>
        <w:t>–</w:t>
      </w:r>
      <w:r w:rsidRPr="00B84BEA">
        <w:rPr>
          <w:rFonts w:asciiTheme="majorHAnsi" w:hAnsiTheme="majorHAnsi" w:cs="Arial"/>
          <w:lang w:eastAsia="de-DE"/>
        </w:rPr>
        <w:tab/>
        <w:t>Das Eigentum geht nicht schon heute, sondern erst mit der Umschreibung im Grundbuch auf den Käufer über.</w:t>
      </w:r>
    </w:p>
    <w:p w14:paraId="58A9BFF1" w14:textId="77777777" w:rsidR="00B84BEA" w:rsidRPr="00B84BEA" w:rsidRDefault="00B84BEA" w:rsidP="00B84BEA">
      <w:pPr>
        <w:spacing w:after="135"/>
        <w:ind w:left="299" w:hanging="299"/>
        <w:rPr>
          <w:rFonts w:asciiTheme="majorHAnsi" w:hAnsiTheme="majorHAnsi" w:cs="Arial"/>
          <w:lang w:eastAsia="de-DE"/>
        </w:rPr>
      </w:pPr>
      <w:r w:rsidRPr="00B84BEA">
        <w:rPr>
          <w:rFonts w:asciiTheme="majorHAnsi" w:hAnsiTheme="majorHAnsi" w:cs="Arial"/>
          <w:lang w:eastAsia="de-DE"/>
        </w:rPr>
        <w:t>–</w:t>
      </w:r>
      <w:r w:rsidRPr="00B84BEA">
        <w:rPr>
          <w:rFonts w:asciiTheme="majorHAnsi" w:hAnsiTheme="majorHAnsi" w:cs="Arial"/>
          <w:lang w:eastAsia="de-DE"/>
        </w:rPr>
        <w:tab/>
        <w:t>Hierzu sind die Unbedenklichkeitsbescheinigung des Finanzamts (nach Zahlung der Grunderwerbsteuer), erforderliche Genehmigungen, und die Verzichtserklärung der Gemeinde auf gesetzliche Vorkaufsrechte notwendig.</w:t>
      </w:r>
    </w:p>
    <w:p w14:paraId="033562B6" w14:textId="77777777" w:rsidR="00B84BEA" w:rsidRPr="00B84BEA" w:rsidRDefault="00B84BEA" w:rsidP="00B84BEA">
      <w:pPr>
        <w:spacing w:after="135"/>
        <w:ind w:left="299" w:hanging="299"/>
        <w:rPr>
          <w:rFonts w:asciiTheme="majorHAnsi" w:hAnsiTheme="majorHAnsi" w:cs="Arial"/>
          <w:lang w:eastAsia="de-DE"/>
        </w:rPr>
      </w:pPr>
      <w:r w:rsidRPr="00B84BEA">
        <w:rPr>
          <w:rFonts w:asciiTheme="majorHAnsi" w:hAnsiTheme="majorHAnsi" w:cs="Arial"/>
          <w:lang w:eastAsia="de-DE"/>
        </w:rPr>
        <w:t>–</w:t>
      </w:r>
      <w:r w:rsidRPr="00B84BEA">
        <w:rPr>
          <w:rFonts w:asciiTheme="majorHAnsi" w:hAnsiTheme="majorHAnsi" w:cs="Arial"/>
          <w:lang w:eastAsia="de-DE"/>
        </w:rPr>
        <w:tab/>
        <w:t xml:space="preserve">Der jeweilige Eigentümer haftet kraft Gesetzes für rückständige öffentliche Lasten (z.B. Erschließungskosten, Grundsteuer, Ausgleichsbetrag nach dem </w:t>
      </w:r>
      <w:proofErr w:type="spellStart"/>
      <w:r w:rsidRPr="00B84BEA">
        <w:rPr>
          <w:rFonts w:asciiTheme="majorHAnsi" w:hAnsiTheme="majorHAnsi" w:cs="Arial"/>
          <w:lang w:eastAsia="de-DE"/>
        </w:rPr>
        <w:t>BundesbodenschutzG</w:t>
      </w:r>
      <w:proofErr w:type="spellEnd"/>
      <w:r w:rsidRPr="00B84BEA">
        <w:rPr>
          <w:rFonts w:asciiTheme="majorHAnsi" w:hAnsiTheme="majorHAnsi" w:cs="Arial"/>
          <w:lang w:eastAsia="de-DE"/>
        </w:rPr>
        <w:t>).</w:t>
      </w:r>
    </w:p>
    <w:p w14:paraId="321891A5" w14:textId="77777777" w:rsidR="00B84BEA" w:rsidRPr="00B84BEA" w:rsidRDefault="00B84BEA" w:rsidP="00B84BEA">
      <w:pPr>
        <w:spacing w:after="135"/>
        <w:ind w:left="299" w:hanging="299"/>
        <w:rPr>
          <w:rFonts w:asciiTheme="majorHAnsi" w:hAnsiTheme="majorHAnsi" w:cs="Arial"/>
          <w:lang w:eastAsia="de-DE"/>
        </w:rPr>
      </w:pPr>
      <w:r w:rsidRPr="00B84BEA">
        <w:rPr>
          <w:rFonts w:asciiTheme="majorHAnsi" w:hAnsiTheme="majorHAnsi" w:cs="Arial"/>
          <w:lang w:eastAsia="de-DE"/>
        </w:rPr>
        <w:t>–</w:t>
      </w:r>
      <w:r w:rsidRPr="00B84BEA">
        <w:rPr>
          <w:rFonts w:asciiTheme="majorHAnsi" w:hAnsiTheme="majorHAnsi" w:cs="Arial"/>
          <w:lang w:eastAsia="de-DE"/>
        </w:rPr>
        <w:tab/>
        <w:t>Unabhängig von den internen Vereinbarungen in dieser Urkunde haften alle Beteiligten kraft Gesetzes für die Grunderwerbsteuer und die Kosten als Gesamtschuldner.</w:t>
      </w:r>
    </w:p>
    <w:p w14:paraId="73984341" w14:textId="77777777" w:rsidR="00B84BEA" w:rsidRPr="00B84BEA" w:rsidRDefault="00B84BEA" w:rsidP="00B84BEA">
      <w:pPr>
        <w:spacing w:after="135"/>
        <w:ind w:left="299" w:hanging="299"/>
        <w:rPr>
          <w:rFonts w:asciiTheme="majorHAnsi" w:hAnsiTheme="majorHAnsi" w:cs="Arial"/>
          <w:lang w:eastAsia="de-DE"/>
        </w:rPr>
      </w:pPr>
      <w:r w:rsidRPr="00B84BEA">
        <w:rPr>
          <w:rFonts w:asciiTheme="majorHAnsi" w:hAnsiTheme="majorHAnsi" w:cs="Arial"/>
          <w:lang w:eastAsia="de-DE"/>
        </w:rPr>
        <w:t>–</w:t>
      </w:r>
      <w:r w:rsidRPr="00B84BEA">
        <w:rPr>
          <w:rFonts w:asciiTheme="majorHAnsi" w:hAnsiTheme="majorHAnsi" w:cs="Arial"/>
          <w:lang w:eastAsia="de-DE"/>
        </w:rPr>
        <w:tab/>
        <w:t>Alle Vereinbarungen müssen richtig und vollständig beurkundet werden, sonst kann der ganze Vertrag nichtig sein.</w:t>
      </w:r>
    </w:p>
    <w:p w14:paraId="3358FD10" w14:textId="77777777" w:rsidR="00B84BEA" w:rsidRDefault="00B84BEA" w:rsidP="00B84BEA">
      <w:pPr>
        <w:spacing w:after="135"/>
        <w:ind w:left="299" w:hanging="299"/>
        <w:rPr>
          <w:rFonts w:asciiTheme="majorHAnsi" w:hAnsiTheme="majorHAnsi" w:cs="Arial"/>
          <w:lang w:eastAsia="de-DE"/>
        </w:rPr>
      </w:pPr>
      <w:r w:rsidRPr="00B84BEA">
        <w:rPr>
          <w:rFonts w:asciiTheme="majorHAnsi" w:hAnsiTheme="majorHAnsi" w:cs="Arial"/>
          <w:lang w:eastAsia="de-DE"/>
        </w:rPr>
        <w:t>–</w:t>
      </w:r>
      <w:r w:rsidRPr="00B84BEA">
        <w:rPr>
          <w:rFonts w:asciiTheme="majorHAnsi" w:hAnsiTheme="majorHAnsi" w:cs="Arial"/>
          <w:lang w:eastAsia="de-DE"/>
        </w:rPr>
        <w:tab/>
        <w:t>Eine steuerliche Beratung hat der Notar nicht übernommen, jedoch auf die mögliche Steuerpflicht einer Veräußerung nicht selbst genutzter Immobilien vor Ablauf von zehn Jahren (»Spekulationsgeschäft«) und bei Betriebsvermögen hingewiesen.</w:t>
      </w:r>
    </w:p>
    <w:p w14:paraId="3CC206AF" w14:textId="77777777" w:rsidR="00650875" w:rsidRPr="00B84BEA" w:rsidRDefault="00650875" w:rsidP="00B84BEA">
      <w:pPr>
        <w:spacing w:after="135"/>
        <w:ind w:left="299" w:hanging="299"/>
        <w:rPr>
          <w:rFonts w:asciiTheme="majorHAnsi" w:hAnsiTheme="majorHAnsi" w:cs="Arial"/>
          <w:lang w:eastAsia="de-DE"/>
        </w:rPr>
      </w:pPr>
    </w:p>
    <w:p w14:paraId="77F130BE" w14:textId="77777777" w:rsidR="00B84BEA" w:rsidRPr="00B84BEA" w:rsidRDefault="00B84BEA" w:rsidP="00B84BEA">
      <w:pPr>
        <w:jc w:val="center"/>
        <w:rPr>
          <w:rFonts w:asciiTheme="majorHAnsi" w:hAnsiTheme="majorHAnsi" w:cs="Arial"/>
          <w:lang w:eastAsia="de-DE"/>
        </w:rPr>
      </w:pPr>
      <w:r w:rsidRPr="00B84BEA">
        <w:rPr>
          <w:rFonts w:asciiTheme="majorHAnsi" w:hAnsiTheme="majorHAnsi" w:cs="Arial"/>
          <w:b/>
          <w:bCs/>
          <w:lang w:eastAsia="de-DE"/>
        </w:rPr>
        <w:t>§ 11</w:t>
      </w:r>
      <w:r w:rsidRPr="00B84BEA">
        <w:rPr>
          <w:rFonts w:asciiTheme="majorHAnsi" w:hAnsiTheme="majorHAnsi" w:cs="Arial"/>
          <w:lang w:eastAsia="de-DE"/>
        </w:rPr>
        <w:tab/>
      </w:r>
      <w:r w:rsidRPr="00B84BEA">
        <w:rPr>
          <w:rFonts w:asciiTheme="majorHAnsi" w:hAnsiTheme="majorHAnsi" w:cs="Arial"/>
          <w:b/>
          <w:bCs/>
          <w:lang w:eastAsia="de-DE"/>
        </w:rPr>
        <w:t>Kosten, Abschriften</w:t>
      </w:r>
    </w:p>
    <w:p w14:paraId="7AE7D25F" w14:textId="77777777" w:rsidR="00B84BEA" w:rsidRPr="00B84BEA" w:rsidRDefault="00B84BEA" w:rsidP="00B84BEA">
      <w:pPr>
        <w:rPr>
          <w:rFonts w:asciiTheme="majorHAnsi" w:hAnsiTheme="majorHAnsi" w:cs="Arial"/>
          <w:lang w:eastAsia="de-DE"/>
        </w:rPr>
      </w:pPr>
    </w:p>
    <w:p w14:paraId="2A7E6F57" w14:textId="77777777" w:rsidR="00B84BEA" w:rsidRDefault="00B84BEA" w:rsidP="00B84BEA">
      <w:pPr>
        <w:rPr>
          <w:rFonts w:asciiTheme="majorHAnsi" w:hAnsiTheme="majorHAnsi" w:cs="Arial"/>
          <w:lang w:eastAsia="de-DE"/>
        </w:rPr>
      </w:pPr>
      <w:r w:rsidRPr="00B84BEA">
        <w:rPr>
          <w:rFonts w:asciiTheme="majorHAnsi" w:hAnsiTheme="majorHAnsi" w:cs="Arial"/>
          <w:lang w:eastAsia="de-DE"/>
        </w:rPr>
        <w:t>Die Kosten für die Beurkundung, eventuelle Genehmigungen und den Vollzug dieses Vertrags sowie die Grunderwerbsteuer trägt der Käufer; zahlt der Käufer diese nicht spätestens unverzüglich nach der ersten Mahnung, kann der Verkäufer vom Vertrag zurücktreten. Der Verkäufer trägt die (Mehr-) Kosten etwaiger Lastenfreistellung bei Notar, Gläubiger und Grundbuchamt. Von dieser Urkunde erhalten:</w:t>
      </w:r>
    </w:p>
    <w:p w14:paraId="7A873220" w14:textId="77777777" w:rsidR="00650875" w:rsidRPr="00B84BEA" w:rsidRDefault="00650875" w:rsidP="00B84BEA">
      <w:pPr>
        <w:rPr>
          <w:rFonts w:asciiTheme="majorHAnsi" w:hAnsiTheme="majorHAnsi" w:cs="Arial"/>
          <w:lang w:eastAsia="de-DE"/>
        </w:rPr>
      </w:pPr>
    </w:p>
    <w:p w14:paraId="4F821494" w14:textId="77777777" w:rsidR="00B84BEA" w:rsidRPr="00B84BEA" w:rsidRDefault="00B84BEA" w:rsidP="00B84BEA">
      <w:pPr>
        <w:rPr>
          <w:rFonts w:asciiTheme="majorHAnsi" w:hAnsiTheme="majorHAnsi" w:cs="Arial"/>
          <w:lang w:eastAsia="de-DE"/>
        </w:rPr>
      </w:pPr>
      <w:r w:rsidRPr="00B84BEA">
        <w:rPr>
          <w:rFonts w:asciiTheme="majorHAnsi" w:hAnsiTheme="majorHAnsi" w:cs="Arial"/>
          <w:b/>
          <w:bCs/>
          <w:lang w:eastAsia="de-DE"/>
        </w:rPr>
        <w:t>Ausfertigungen:</w:t>
      </w:r>
    </w:p>
    <w:p w14:paraId="4C5C3F8A" w14:textId="77777777" w:rsidR="00B84BEA" w:rsidRPr="00B84BEA" w:rsidRDefault="00B84BEA" w:rsidP="00B84BEA">
      <w:pPr>
        <w:rPr>
          <w:rFonts w:asciiTheme="majorHAnsi" w:hAnsiTheme="majorHAnsi" w:cs="Arial"/>
          <w:lang w:eastAsia="de-DE"/>
        </w:rPr>
      </w:pPr>
    </w:p>
    <w:p w14:paraId="09FE7FCE" w14:textId="77777777" w:rsidR="00B84BEA" w:rsidRPr="00B84BEA" w:rsidRDefault="00B84BEA" w:rsidP="00B84BEA">
      <w:pPr>
        <w:spacing w:after="135"/>
        <w:ind w:left="299" w:hanging="299"/>
        <w:rPr>
          <w:rFonts w:asciiTheme="majorHAnsi" w:hAnsiTheme="majorHAnsi" w:cs="Arial"/>
          <w:lang w:eastAsia="de-DE"/>
        </w:rPr>
      </w:pPr>
      <w:r w:rsidRPr="00B84BEA">
        <w:rPr>
          <w:rFonts w:asciiTheme="majorHAnsi" w:hAnsiTheme="majorHAnsi" w:cs="Arial"/>
          <w:lang w:eastAsia="de-DE"/>
        </w:rPr>
        <w:t>–</w:t>
      </w:r>
      <w:r w:rsidRPr="00B84BEA">
        <w:rPr>
          <w:rFonts w:asciiTheme="majorHAnsi" w:hAnsiTheme="majorHAnsi" w:cs="Arial"/>
          <w:lang w:eastAsia="de-DE"/>
        </w:rPr>
        <w:tab/>
        <w:t>die Beteiligten</w:t>
      </w:r>
    </w:p>
    <w:p w14:paraId="0379C02E" w14:textId="77777777" w:rsidR="00B84BEA" w:rsidRDefault="00B84BEA" w:rsidP="00B84BEA">
      <w:pPr>
        <w:spacing w:after="135"/>
        <w:ind w:left="299" w:hanging="299"/>
        <w:rPr>
          <w:rFonts w:asciiTheme="majorHAnsi" w:hAnsiTheme="majorHAnsi" w:cs="Arial"/>
          <w:lang w:eastAsia="de-DE"/>
        </w:rPr>
      </w:pPr>
      <w:r w:rsidRPr="00B84BEA">
        <w:rPr>
          <w:rFonts w:asciiTheme="majorHAnsi" w:hAnsiTheme="majorHAnsi" w:cs="Arial"/>
          <w:lang w:eastAsia="de-DE"/>
        </w:rPr>
        <w:t>–</w:t>
      </w:r>
      <w:r w:rsidRPr="00B84BEA">
        <w:rPr>
          <w:rFonts w:asciiTheme="majorHAnsi" w:hAnsiTheme="majorHAnsi" w:cs="Arial"/>
          <w:lang w:eastAsia="de-DE"/>
        </w:rPr>
        <w:tab/>
        <w:t>das Grundbuchamt</w:t>
      </w:r>
    </w:p>
    <w:p w14:paraId="2F9AEB90" w14:textId="77777777" w:rsidR="00650875" w:rsidRPr="00B84BEA" w:rsidRDefault="00650875" w:rsidP="00B84BEA">
      <w:pPr>
        <w:spacing w:after="135"/>
        <w:ind w:left="299" w:hanging="299"/>
        <w:rPr>
          <w:rFonts w:asciiTheme="majorHAnsi" w:hAnsiTheme="majorHAnsi" w:cs="Arial"/>
          <w:lang w:eastAsia="de-DE"/>
        </w:rPr>
      </w:pPr>
    </w:p>
    <w:p w14:paraId="70CE5CFB" w14:textId="77777777" w:rsidR="00B84BEA" w:rsidRPr="00B84BEA" w:rsidRDefault="00B84BEA" w:rsidP="00B84BEA">
      <w:pPr>
        <w:rPr>
          <w:rFonts w:asciiTheme="majorHAnsi" w:hAnsiTheme="majorHAnsi" w:cs="Arial"/>
          <w:lang w:eastAsia="de-DE"/>
        </w:rPr>
      </w:pPr>
      <w:r w:rsidRPr="00B84BEA">
        <w:rPr>
          <w:rFonts w:asciiTheme="majorHAnsi" w:hAnsiTheme="majorHAnsi" w:cs="Arial"/>
          <w:b/>
          <w:bCs/>
          <w:lang w:eastAsia="de-DE"/>
        </w:rPr>
        <w:t>Beglaubigte Abschriften:</w:t>
      </w:r>
    </w:p>
    <w:p w14:paraId="37D1F2D5" w14:textId="77777777" w:rsidR="00B84BEA" w:rsidRPr="00B84BEA" w:rsidRDefault="00B84BEA" w:rsidP="00B84BEA">
      <w:pPr>
        <w:rPr>
          <w:rFonts w:asciiTheme="majorHAnsi" w:hAnsiTheme="majorHAnsi" w:cs="Arial"/>
          <w:lang w:eastAsia="de-DE"/>
        </w:rPr>
      </w:pPr>
    </w:p>
    <w:p w14:paraId="0C5DB3B8" w14:textId="77777777" w:rsidR="00B84BEA" w:rsidRPr="00B84BEA" w:rsidRDefault="00B84BEA" w:rsidP="00B84BEA">
      <w:pPr>
        <w:spacing w:after="135"/>
        <w:ind w:left="299" w:hanging="299"/>
        <w:rPr>
          <w:rFonts w:asciiTheme="majorHAnsi" w:hAnsiTheme="majorHAnsi" w:cs="Arial"/>
          <w:lang w:eastAsia="de-DE"/>
        </w:rPr>
      </w:pPr>
      <w:r w:rsidRPr="00B84BEA">
        <w:rPr>
          <w:rFonts w:asciiTheme="majorHAnsi" w:hAnsiTheme="majorHAnsi" w:cs="Arial"/>
          <w:lang w:eastAsia="de-DE"/>
        </w:rPr>
        <w:t>–</w:t>
      </w:r>
      <w:r w:rsidRPr="00B84BEA">
        <w:rPr>
          <w:rFonts w:asciiTheme="majorHAnsi" w:hAnsiTheme="majorHAnsi" w:cs="Arial"/>
          <w:lang w:eastAsia="de-DE"/>
        </w:rPr>
        <w:tab/>
        <w:t>die zuständigen Gebietskörperschaften zur Erklärung über etwaige Vorkaufsrechte (auf Anforderung)</w:t>
      </w:r>
    </w:p>
    <w:p w14:paraId="01C44143" w14:textId="77777777" w:rsidR="00B84BEA" w:rsidRPr="00B84BEA" w:rsidRDefault="00B84BEA" w:rsidP="00B84BEA">
      <w:pPr>
        <w:spacing w:after="135"/>
        <w:ind w:left="299" w:hanging="299"/>
        <w:rPr>
          <w:rFonts w:asciiTheme="majorHAnsi" w:hAnsiTheme="majorHAnsi" w:cs="Arial"/>
          <w:lang w:eastAsia="de-DE"/>
        </w:rPr>
      </w:pPr>
      <w:r w:rsidRPr="00B84BEA">
        <w:rPr>
          <w:rFonts w:asciiTheme="majorHAnsi" w:hAnsiTheme="majorHAnsi" w:cs="Arial"/>
          <w:lang w:eastAsia="de-DE"/>
        </w:rPr>
        <w:t>–</w:t>
      </w:r>
      <w:r w:rsidRPr="00B84BEA">
        <w:rPr>
          <w:rFonts w:asciiTheme="majorHAnsi" w:hAnsiTheme="majorHAnsi" w:cs="Arial"/>
          <w:lang w:eastAsia="de-DE"/>
        </w:rPr>
        <w:tab/>
        <w:t>etwaige Finanzierungsgläubiger des Käufers, mit Hinweis auf § 9</w:t>
      </w:r>
    </w:p>
    <w:p w14:paraId="61084948" w14:textId="77777777" w:rsidR="00B84BEA" w:rsidRPr="00B84BEA" w:rsidRDefault="00B84BEA" w:rsidP="00B84BEA">
      <w:pPr>
        <w:rPr>
          <w:rFonts w:asciiTheme="majorHAnsi" w:hAnsiTheme="majorHAnsi" w:cs="Arial"/>
          <w:lang w:eastAsia="de-DE"/>
        </w:rPr>
      </w:pPr>
      <w:r w:rsidRPr="00B84BEA">
        <w:rPr>
          <w:rFonts w:asciiTheme="majorHAnsi" w:hAnsiTheme="majorHAnsi" w:cs="Arial"/>
          <w:b/>
          <w:bCs/>
          <w:lang w:eastAsia="de-DE"/>
        </w:rPr>
        <w:t>Einfache Abschriften:</w:t>
      </w:r>
    </w:p>
    <w:p w14:paraId="15F033DD" w14:textId="77777777" w:rsidR="00B84BEA" w:rsidRPr="00B84BEA" w:rsidRDefault="00B84BEA" w:rsidP="00B84BEA">
      <w:pPr>
        <w:rPr>
          <w:rFonts w:asciiTheme="majorHAnsi" w:hAnsiTheme="majorHAnsi" w:cs="Arial"/>
          <w:lang w:eastAsia="de-DE"/>
        </w:rPr>
      </w:pPr>
    </w:p>
    <w:p w14:paraId="3B02748F" w14:textId="77777777" w:rsidR="00B84BEA" w:rsidRPr="00B84BEA" w:rsidRDefault="00B84BEA" w:rsidP="00B84BEA">
      <w:pPr>
        <w:spacing w:after="135"/>
        <w:ind w:left="299" w:hanging="299"/>
        <w:rPr>
          <w:rFonts w:asciiTheme="majorHAnsi" w:hAnsiTheme="majorHAnsi" w:cs="Arial"/>
          <w:lang w:eastAsia="de-DE"/>
        </w:rPr>
      </w:pPr>
      <w:r w:rsidRPr="00B84BEA">
        <w:rPr>
          <w:rFonts w:asciiTheme="majorHAnsi" w:hAnsiTheme="majorHAnsi" w:cs="Arial"/>
          <w:lang w:eastAsia="de-DE"/>
        </w:rPr>
        <w:t>–</w:t>
      </w:r>
      <w:r w:rsidRPr="00B84BEA">
        <w:rPr>
          <w:rFonts w:asciiTheme="majorHAnsi" w:hAnsiTheme="majorHAnsi" w:cs="Arial"/>
          <w:lang w:eastAsia="de-DE"/>
        </w:rPr>
        <w:tab/>
        <w:t>das Finanzamt – Grunderwerbsteuerstelle</w:t>
      </w:r>
    </w:p>
    <w:p w14:paraId="683E7288" w14:textId="77777777" w:rsidR="00B84BEA" w:rsidRPr="00B84BEA" w:rsidRDefault="00B84BEA" w:rsidP="00B84BEA">
      <w:pPr>
        <w:spacing w:after="135"/>
        <w:ind w:left="299" w:hanging="299"/>
        <w:rPr>
          <w:rFonts w:asciiTheme="majorHAnsi" w:hAnsiTheme="majorHAnsi" w:cs="Arial"/>
          <w:lang w:eastAsia="de-DE"/>
        </w:rPr>
      </w:pPr>
      <w:r w:rsidRPr="00B84BEA">
        <w:rPr>
          <w:rFonts w:asciiTheme="majorHAnsi" w:hAnsiTheme="majorHAnsi" w:cs="Arial"/>
          <w:lang w:eastAsia="de-DE"/>
        </w:rPr>
        <w:t>–</w:t>
      </w:r>
      <w:r w:rsidRPr="00B84BEA">
        <w:rPr>
          <w:rFonts w:asciiTheme="majorHAnsi" w:hAnsiTheme="majorHAnsi" w:cs="Arial"/>
          <w:lang w:eastAsia="de-DE"/>
        </w:rPr>
        <w:tab/>
        <w:t>der Gutachterausschuss</w:t>
      </w:r>
    </w:p>
    <w:p w14:paraId="6C380919" w14:textId="77777777" w:rsidR="00650875" w:rsidRDefault="00650875" w:rsidP="00B84BEA">
      <w:pPr>
        <w:jc w:val="center"/>
        <w:rPr>
          <w:rFonts w:asciiTheme="majorHAnsi" w:hAnsiTheme="majorHAnsi" w:cs="Arial"/>
          <w:lang w:eastAsia="de-DE"/>
        </w:rPr>
      </w:pPr>
    </w:p>
    <w:p w14:paraId="3EBCAA6A" w14:textId="77777777" w:rsidR="00B84BEA" w:rsidRPr="00B84BEA" w:rsidRDefault="00B84BEA" w:rsidP="00B84BEA">
      <w:pPr>
        <w:jc w:val="center"/>
        <w:rPr>
          <w:rFonts w:asciiTheme="majorHAnsi" w:hAnsiTheme="majorHAnsi" w:cs="Arial"/>
          <w:lang w:eastAsia="de-DE"/>
        </w:rPr>
      </w:pPr>
      <w:r w:rsidRPr="00B84BEA">
        <w:rPr>
          <w:rFonts w:asciiTheme="majorHAnsi" w:hAnsiTheme="majorHAnsi" w:cs="Arial"/>
          <w:lang w:eastAsia="de-DE"/>
        </w:rPr>
        <w:t>Vorgelesen vom Notar, von den Beteiligten</w:t>
      </w:r>
    </w:p>
    <w:p w14:paraId="66E28AA2" w14:textId="77777777" w:rsidR="00B84BEA" w:rsidRDefault="00B84BEA" w:rsidP="00B84BEA">
      <w:pPr>
        <w:jc w:val="center"/>
        <w:rPr>
          <w:rFonts w:ascii="Arial" w:hAnsi="Arial" w:cs="Arial"/>
          <w:sz w:val="15"/>
          <w:szCs w:val="15"/>
          <w:lang w:eastAsia="de-DE"/>
        </w:rPr>
      </w:pPr>
      <w:r w:rsidRPr="00B84BEA">
        <w:rPr>
          <w:rFonts w:ascii="Arial" w:hAnsi="Arial" w:cs="Arial"/>
          <w:sz w:val="15"/>
          <w:szCs w:val="15"/>
          <w:lang w:eastAsia="de-DE"/>
        </w:rPr>
        <w:t>genehmigt, und eigenhändig unterschrieben:</w:t>
      </w:r>
    </w:p>
    <w:p w14:paraId="42FCABB6" w14:textId="77777777" w:rsidR="000B7E07" w:rsidRDefault="000B7E07" w:rsidP="00B84BEA">
      <w:pPr>
        <w:jc w:val="center"/>
        <w:rPr>
          <w:rFonts w:ascii="Arial" w:hAnsi="Arial" w:cs="Arial"/>
          <w:sz w:val="15"/>
          <w:szCs w:val="15"/>
          <w:lang w:eastAsia="de-DE"/>
        </w:rPr>
      </w:pPr>
    </w:p>
    <w:p w14:paraId="7254342A" w14:textId="77777777" w:rsidR="000B7E07" w:rsidRDefault="000B7E07" w:rsidP="00B84BEA">
      <w:pPr>
        <w:jc w:val="center"/>
        <w:rPr>
          <w:rFonts w:ascii="Arial" w:hAnsi="Arial" w:cs="Arial"/>
          <w:sz w:val="15"/>
          <w:szCs w:val="15"/>
          <w:lang w:eastAsia="de-DE"/>
        </w:rPr>
      </w:pPr>
    </w:p>
    <w:p w14:paraId="2362214D" w14:textId="77777777" w:rsidR="000B7E07" w:rsidRPr="00B84BEA" w:rsidRDefault="000B7E07" w:rsidP="000B7E07">
      <w:pPr>
        <w:rPr>
          <w:rFonts w:ascii="Arial" w:hAnsi="Arial" w:cs="Arial"/>
          <w:sz w:val="15"/>
          <w:szCs w:val="15"/>
          <w:lang w:eastAsia="de-DE"/>
        </w:rPr>
      </w:pPr>
    </w:p>
    <w:p w14:paraId="1BED58CC" w14:textId="77777777" w:rsidR="00B84BEA" w:rsidRPr="00B84BEA" w:rsidRDefault="00B84BEA" w:rsidP="00B84BEA">
      <w:pPr>
        <w:jc w:val="center"/>
        <w:rPr>
          <w:rFonts w:ascii="Arial" w:hAnsi="Arial" w:cs="Arial"/>
          <w:sz w:val="15"/>
          <w:szCs w:val="15"/>
          <w:lang w:eastAsia="de-DE"/>
        </w:rPr>
      </w:pPr>
      <w:r w:rsidRPr="00B84BEA">
        <w:rPr>
          <w:rFonts w:ascii="Arial" w:hAnsi="Arial" w:cs="Arial"/>
          <w:sz w:val="15"/>
          <w:szCs w:val="15"/>
          <w:lang w:eastAsia="de-DE"/>
        </w:rPr>
        <w:t>…</w:t>
      </w:r>
    </w:p>
    <w:p w14:paraId="7B744BD1" w14:textId="77777777" w:rsidR="008C7E4D" w:rsidRDefault="00757035"/>
    <w:p w14:paraId="06A44C23" w14:textId="77777777" w:rsidR="000B7E07" w:rsidRPr="000B7E07" w:rsidRDefault="000B7E07"/>
    <w:p w14:paraId="4FA3F65D" w14:textId="17F20C49" w:rsidR="000B7E07" w:rsidRDefault="000B7E07" w:rsidP="000B7E07">
      <w:pPr>
        <w:jc w:val="both"/>
        <w:rPr>
          <w:rFonts w:asciiTheme="majorHAnsi" w:hAnsiTheme="majorHAnsi"/>
        </w:rPr>
      </w:pPr>
      <w:r w:rsidRPr="000B7E07">
        <w:rPr>
          <w:rFonts w:asciiTheme="majorHAnsi" w:hAnsiTheme="majorHAnsi"/>
        </w:rPr>
        <w:t>* Bei dem M</w:t>
      </w:r>
      <w:r>
        <w:rPr>
          <w:rFonts w:asciiTheme="majorHAnsi" w:hAnsiTheme="majorHAnsi"/>
        </w:rPr>
        <w:t>uster handelt es sich um einen Standardkaufvertrag für ein Eigenheim ohne Bezugnahme auf ein konkretes Objekt und die Besonderheiten im Einzelfall</w:t>
      </w:r>
      <w:r w:rsidRPr="000B7E07">
        <w:rPr>
          <w:rFonts w:asciiTheme="majorHAnsi" w:hAnsiTheme="majorHAnsi"/>
        </w:rPr>
        <w:t>; dieses Muster bildet lediglich einen möglichen Standardvertrag ab, der jeweilige Einzelfall</w:t>
      </w:r>
      <w:r>
        <w:rPr>
          <w:rFonts w:asciiTheme="majorHAnsi" w:hAnsiTheme="majorHAnsi"/>
        </w:rPr>
        <w:t xml:space="preserve"> &amp; die jeweiligen Besonderheiten werden hier nicht berücksichtig</w:t>
      </w:r>
      <w:r w:rsidRPr="000B7E07">
        <w:rPr>
          <w:rFonts w:asciiTheme="majorHAnsi" w:hAnsiTheme="majorHAnsi"/>
        </w:rPr>
        <w:t xml:space="preserve">. </w:t>
      </w:r>
      <w:r w:rsidR="00E03C7F">
        <w:rPr>
          <w:rFonts w:asciiTheme="majorHAnsi" w:hAnsiTheme="majorHAnsi"/>
        </w:rPr>
        <w:t>Dieses</w:t>
      </w:r>
      <w:r w:rsidRPr="000B7E07">
        <w:rPr>
          <w:rFonts w:asciiTheme="majorHAnsi" w:hAnsiTheme="majorHAnsi"/>
        </w:rPr>
        <w:t xml:space="preserve"> Muster </w:t>
      </w:r>
      <w:r w:rsidR="00E03C7F">
        <w:rPr>
          <w:rFonts w:asciiTheme="majorHAnsi" w:hAnsiTheme="majorHAnsi"/>
        </w:rPr>
        <w:t xml:space="preserve">ist </w:t>
      </w:r>
      <w:r w:rsidRPr="000B7E07">
        <w:rPr>
          <w:rFonts w:asciiTheme="majorHAnsi" w:hAnsiTheme="majorHAnsi"/>
        </w:rPr>
        <w:t>selbstverständlich – möglicherweise auch durch einen Rechtsanwalt</w:t>
      </w:r>
      <w:r>
        <w:rPr>
          <w:rFonts w:asciiTheme="majorHAnsi" w:hAnsiTheme="majorHAnsi"/>
        </w:rPr>
        <w:t xml:space="preserve"> oder einen Notar</w:t>
      </w:r>
      <w:r w:rsidRPr="000B7E07">
        <w:rPr>
          <w:rFonts w:asciiTheme="majorHAnsi" w:hAnsiTheme="majorHAnsi"/>
        </w:rPr>
        <w:t xml:space="preserve"> </w:t>
      </w:r>
      <w:r w:rsidR="00E03C7F">
        <w:rPr>
          <w:rFonts w:asciiTheme="majorHAnsi" w:hAnsiTheme="majorHAnsi"/>
        </w:rPr>
        <w:t>–</w:t>
      </w:r>
      <w:r w:rsidRPr="000B7E07">
        <w:rPr>
          <w:rFonts w:asciiTheme="majorHAnsi" w:hAnsiTheme="majorHAnsi"/>
        </w:rPr>
        <w:t xml:space="preserve"> </w:t>
      </w:r>
      <w:r w:rsidR="00E03C7F">
        <w:rPr>
          <w:rFonts w:asciiTheme="majorHAnsi" w:hAnsiTheme="majorHAnsi"/>
        </w:rPr>
        <w:t xml:space="preserve">auf Ihre Situation und Ihre Immobilie </w:t>
      </w:r>
      <w:r w:rsidRPr="000B7E07">
        <w:rPr>
          <w:rFonts w:asciiTheme="majorHAnsi" w:hAnsiTheme="majorHAnsi"/>
        </w:rPr>
        <w:t>anzupassen.</w:t>
      </w:r>
      <w:r w:rsidR="00E03C7F">
        <w:rPr>
          <w:rFonts w:asciiTheme="majorHAnsi" w:hAnsiTheme="majorHAnsi"/>
        </w:rPr>
        <w:t xml:space="preserve"> Sonderwünsche, Sondereigentum und Änderungswünsche sind hier nicht berücksichtigt. </w:t>
      </w:r>
    </w:p>
    <w:p w14:paraId="5A56DF26" w14:textId="77777777" w:rsidR="00E03C7F" w:rsidRDefault="00E03C7F" w:rsidP="000B7E07">
      <w:pPr>
        <w:jc w:val="both"/>
        <w:rPr>
          <w:rFonts w:asciiTheme="majorHAnsi" w:hAnsiTheme="majorHAnsi"/>
        </w:rPr>
      </w:pPr>
    </w:p>
    <w:p w14:paraId="51BB9DA1" w14:textId="1245E71A" w:rsidR="00E03C7F" w:rsidRPr="000B7E07" w:rsidRDefault="00E03C7F" w:rsidP="000B7E07">
      <w:pPr>
        <w:jc w:val="both"/>
        <w:rPr>
          <w:rFonts w:asciiTheme="majorHAnsi" w:hAnsiTheme="majorHAnsi"/>
        </w:rPr>
      </w:pPr>
      <w:r>
        <w:rPr>
          <w:rFonts w:asciiTheme="majorHAnsi" w:hAnsiTheme="majorHAnsi"/>
        </w:rPr>
        <w:t>** Wir</w:t>
      </w:r>
      <w:r w:rsidR="00757035">
        <w:rPr>
          <w:rFonts w:asciiTheme="majorHAnsi" w:hAnsiTheme="majorHAnsi"/>
        </w:rPr>
        <w:t>,</w:t>
      </w:r>
      <w:r>
        <w:rPr>
          <w:rFonts w:asciiTheme="majorHAnsi" w:hAnsiTheme="majorHAnsi"/>
        </w:rPr>
        <w:t xml:space="preserve"> die von Canal Rechtsanwaltskanzlei haben dieses Muster nach bestem Wissen erstellt, gewähren allerdings keinen Anspruch auf Vollständigkeit dieses Musters. Es empfiehlt sich einen Immobilienkauf</w:t>
      </w:r>
      <w:r w:rsidR="00757035">
        <w:rPr>
          <w:rFonts w:asciiTheme="majorHAnsi" w:hAnsiTheme="majorHAnsi"/>
        </w:rPr>
        <w:t xml:space="preserve"> immer</w:t>
      </w:r>
      <w:r>
        <w:rPr>
          <w:rFonts w:asciiTheme="majorHAnsi" w:hAnsiTheme="majorHAnsi"/>
        </w:rPr>
        <w:t xml:space="preserve"> unter der Mithilfe eines Rechtsanwalts &amp; Immobilienmaklers abzuwickeln, die die Besonderheiten in Ihrem konkreten Fall genau ken</w:t>
      </w:r>
      <w:bookmarkStart w:id="0" w:name="_GoBack"/>
      <w:bookmarkEnd w:id="0"/>
      <w:r>
        <w:rPr>
          <w:rFonts w:asciiTheme="majorHAnsi" w:hAnsiTheme="majorHAnsi"/>
        </w:rPr>
        <w:t xml:space="preserve">nen. </w:t>
      </w:r>
    </w:p>
    <w:p w14:paraId="49C23364" w14:textId="77777777" w:rsidR="000B7E07" w:rsidRPr="000B7E07" w:rsidRDefault="000B7E07" w:rsidP="000B7E07">
      <w:pPr>
        <w:jc w:val="both"/>
        <w:rPr>
          <w:rFonts w:asciiTheme="majorHAnsi" w:hAnsiTheme="majorHAnsi"/>
        </w:rPr>
      </w:pPr>
    </w:p>
    <w:p w14:paraId="3A3A51EE" w14:textId="77777777" w:rsidR="000B7E07" w:rsidRPr="000B7E07" w:rsidRDefault="000B7E07" w:rsidP="000B7E07">
      <w:pPr>
        <w:jc w:val="both"/>
        <w:rPr>
          <w:rFonts w:asciiTheme="majorHAnsi" w:hAnsiTheme="majorHAnsi"/>
        </w:rPr>
      </w:pPr>
    </w:p>
    <w:p w14:paraId="6A65DFB1" w14:textId="77777777" w:rsidR="000B7E07" w:rsidRDefault="000B7E07" w:rsidP="000B7E07">
      <w:pPr>
        <w:jc w:val="both"/>
        <w:rPr>
          <w:rFonts w:asciiTheme="majorHAnsi" w:hAnsiTheme="majorHAnsi"/>
        </w:rPr>
      </w:pPr>
    </w:p>
    <w:p w14:paraId="57625AA0" w14:textId="3BCE0790" w:rsidR="000B7E07" w:rsidRDefault="000B7E07" w:rsidP="000B7E07">
      <w:pPr>
        <w:jc w:val="both"/>
        <w:rPr>
          <w:rFonts w:asciiTheme="majorHAnsi" w:hAnsiTheme="majorHAnsi"/>
        </w:rPr>
      </w:pPr>
    </w:p>
    <w:p w14:paraId="6A04FE3F" w14:textId="77777777" w:rsidR="00E03C7F" w:rsidRDefault="00E03C7F" w:rsidP="000B7E07">
      <w:pPr>
        <w:jc w:val="both"/>
        <w:rPr>
          <w:rFonts w:asciiTheme="majorHAnsi" w:hAnsiTheme="majorHAnsi"/>
        </w:rPr>
      </w:pPr>
    </w:p>
    <w:p w14:paraId="5C9A960B" w14:textId="77777777" w:rsidR="00E03C7F" w:rsidRDefault="00E03C7F" w:rsidP="000B7E07">
      <w:pPr>
        <w:jc w:val="both"/>
        <w:rPr>
          <w:rFonts w:asciiTheme="majorHAnsi" w:hAnsiTheme="majorHAnsi"/>
        </w:rPr>
      </w:pPr>
    </w:p>
    <w:p w14:paraId="317B1810" w14:textId="77777777" w:rsidR="00E03C7F" w:rsidRPr="000B7E07" w:rsidRDefault="00E03C7F" w:rsidP="000B7E07">
      <w:pPr>
        <w:jc w:val="both"/>
        <w:rPr>
          <w:rFonts w:asciiTheme="majorHAnsi" w:hAnsiTheme="majorHAnsi"/>
        </w:rPr>
      </w:pPr>
    </w:p>
    <w:p w14:paraId="4AF92540" w14:textId="77777777" w:rsidR="00E03C7F" w:rsidRDefault="00E03C7F" w:rsidP="000B7E07">
      <w:pPr>
        <w:widowControl w:val="0"/>
        <w:autoSpaceDE w:val="0"/>
        <w:autoSpaceDN w:val="0"/>
        <w:adjustRightInd w:val="0"/>
        <w:spacing w:after="240" w:line="360" w:lineRule="auto"/>
        <w:rPr>
          <w:rFonts w:asciiTheme="majorHAnsi" w:hAnsiTheme="majorHAnsi" w:cs="Times"/>
        </w:rPr>
      </w:pPr>
    </w:p>
    <w:p w14:paraId="5316E490" w14:textId="77777777" w:rsidR="00E03C7F" w:rsidRDefault="00E03C7F" w:rsidP="000B7E07">
      <w:pPr>
        <w:widowControl w:val="0"/>
        <w:autoSpaceDE w:val="0"/>
        <w:autoSpaceDN w:val="0"/>
        <w:adjustRightInd w:val="0"/>
        <w:spacing w:after="240" w:line="360" w:lineRule="auto"/>
        <w:rPr>
          <w:rFonts w:asciiTheme="majorHAnsi" w:hAnsiTheme="majorHAnsi" w:cs="Times"/>
        </w:rPr>
      </w:pPr>
    </w:p>
    <w:p w14:paraId="304B39C3" w14:textId="77777777" w:rsidR="00E03C7F" w:rsidRDefault="00E03C7F" w:rsidP="000B7E07">
      <w:pPr>
        <w:widowControl w:val="0"/>
        <w:autoSpaceDE w:val="0"/>
        <w:autoSpaceDN w:val="0"/>
        <w:adjustRightInd w:val="0"/>
        <w:spacing w:after="240" w:line="360" w:lineRule="auto"/>
        <w:rPr>
          <w:rFonts w:asciiTheme="majorHAnsi" w:hAnsiTheme="majorHAnsi" w:cs="Times"/>
        </w:rPr>
      </w:pPr>
    </w:p>
    <w:p w14:paraId="50F3B253" w14:textId="77777777" w:rsidR="00E03C7F" w:rsidRDefault="00E03C7F" w:rsidP="000B7E07">
      <w:pPr>
        <w:widowControl w:val="0"/>
        <w:autoSpaceDE w:val="0"/>
        <w:autoSpaceDN w:val="0"/>
        <w:adjustRightInd w:val="0"/>
        <w:spacing w:after="240" w:line="360" w:lineRule="auto"/>
        <w:rPr>
          <w:rFonts w:asciiTheme="majorHAnsi" w:hAnsiTheme="majorHAnsi" w:cs="Times"/>
        </w:rPr>
      </w:pPr>
    </w:p>
    <w:p w14:paraId="300CF4BE" w14:textId="77777777" w:rsidR="00E03C7F" w:rsidRDefault="00E03C7F" w:rsidP="000B7E07">
      <w:pPr>
        <w:widowControl w:val="0"/>
        <w:autoSpaceDE w:val="0"/>
        <w:autoSpaceDN w:val="0"/>
        <w:adjustRightInd w:val="0"/>
        <w:spacing w:after="240" w:line="360" w:lineRule="auto"/>
        <w:rPr>
          <w:rFonts w:asciiTheme="majorHAnsi" w:hAnsiTheme="majorHAnsi" w:cs="Times"/>
        </w:rPr>
      </w:pPr>
    </w:p>
    <w:p w14:paraId="680980ED" w14:textId="5D363592" w:rsidR="000B7E07" w:rsidRPr="003F403E" w:rsidRDefault="000B7E07" w:rsidP="003F403E">
      <w:pPr>
        <w:widowControl w:val="0"/>
        <w:autoSpaceDE w:val="0"/>
        <w:autoSpaceDN w:val="0"/>
        <w:adjustRightInd w:val="0"/>
        <w:spacing w:after="240" w:line="360" w:lineRule="auto"/>
        <w:rPr>
          <w:rFonts w:asciiTheme="majorHAnsi" w:hAnsiTheme="majorHAnsi" w:cs="Times"/>
        </w:rPr>
      </w:pPr>
      <w:r w:rsidRPr="000B7E07">
        <w:rPr>
          <w:rFonts w:asciiTheme="majorHAnsi" w:hAnsiTheme="majorHAnsi" w:cs="Times"/>
        </w:rPr>
        <w:t xml:space="preserve">Copyright © von Canal Rechtsanwaltskanzlei, Schützenplatz 2, 01067 Dresden </w:t>
      </w:r>
    </w:p>
    <w:sectPr w:rsidR="000B7E07" w:rsidRPr="003F403E" w:rsidSect="001878C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00500000000000000"/>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EA"/>
    <w:rsid w:val="000B7E07"/>
    <w:rsid w:val="001878C8"/>
    <w:rsid w:val="00195DD2"/>
    <w:rsid w:val="001D7373"/>
    <w:rsid w:val="003F403E"/>
    <w:rsid w:val="004765FB"/>
    <w:rsid w:val="00650875"/>
    <w:rsid w:val="00757035"/>
    <w:rsid w:val="009D1F4D"/>
    <w:rsid w:val="00B255C4"/>
    <w:rsid w:val="00B35771"/>
    <w:rsid w:val="00B84BEA"/>
    <w:rsid w:val="00BE51F0"/>
    <w:rsid w:val="00E03C7F"/>
    <w:rsid w:val="00E758DA"/>
    <w:rsid w:val="00FE42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EB34B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B84BEA"/>
    <w:pPr>
      <w:jc w:val="center"/>
    </w:pPr>
    <w:rPr>
      <w:rFonts w:ascii="Arial" w:hAnsi="Arial" w:cs="Arial"/>
      <w:sz w:val="15"/>
      <w:szCs w:val="15"/>
      <w:lang w:eastAsia="de-DE"/>
    </w:rPr>
  </w:style>
  <w:style w:type="paragraph" w:customStyle="1" w:styleId="p2">
    <w:name w:val="p2"/>
    <w:basedOn w:val="Standard"/>
    <w:rsid w:val="00B84BEA"/>
    <w:rPr>
      <w:rFonts w:ascii="Arial" w:hAnsi="Arial" w:cs="Arial"/>
      <w:sz w:val="15"/>
      <w:szCs w:val="15"/>
      <w:lang w:eastAsia="de-DE"/>
    </w:rPr>
  </w:style>
  <w:style w:type="paragraph" w:customStyle="1" w:styleId="p3">
    <w:name w:val="p3"/>
    <w:basedOn w:val="Standard"/>
    <w:rsid w:val="00B84BEA"/>
    <w:rPr>
      <w:rFonts w:ascii="Arial" w:hAnsi="Arial" w:cs="Arial"/>
      <w:sz w:val="15"/>
      <w:szCs w:val="15"/>
      <w:lang w:eastAsia="de-DE"/>
    </w:rPr>
  </w:style>
  <w:style w:type="paragraph" w:customStyle="1" w:styleId="p4">
    <w:name w:val="p4"/>
    <w:basedOn w:val="Standard"/>
    <w:rsid w:val="00B84BEA"/>
    <w:pPr>
      <w:spacing w:after="135"/>
      <w:ind w:left="299" w:hanging="299"/>
    </w:pPr>
    <w:rPr>
      <w:rFonts w:ascii="Arial" w:hAnsi="Arial" w:cs="Arial"/>
      <w:sz w:val="15"/>
      <w:szCs w:val="15"/>
      <w:lang w:eastAsia="de-DE"/>
    </w:rPr>
  </w:style>
  <w:style w:type="paragraph" w:customStyle="1" w:styleId="p5">
    <w:name w:val="p5"/>
    <w:basedOn w:val="Standard"/>
    <w:rsid w:val="00B84BEA"/>
    <w:pPr>
      <w:spacing w:after="135"/>
      <w:ind w:left="596" w:hanging="299"/>
    </w:pPr>
    <w:rPr>
      <w:rFonts w:ascii="Arial" w:hAnsi="Arial" w:cs="Arial"/>
      <w:sz w:val="15"/>
      <w:szCs w:val="15"/>
      <w:lang w:eastAsia="de-DE"/>
    </w:rPr>
  </w:style>
  <w:style w:type="character" w:customStyle="1" w:styleId="apple-tab-span">
    <w:name w:val="apple-tab-span"/>
    <w:basedOn w:val="Absatz-Standardschriftart"/>
    <w:rsid w:val="00B84BEA"/>
  </w:style>
  <w:style w:type="character" w:customStyle="1" w:styleId="apple-converted-space">
    <w:name w:val="apple-converted-space"/>
    <w:basedOn w:val="Absatz-Standardschriftart"/>
    <w:rsid w:val="00B84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8852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2233</Words>
  <Characters>14069</Characters>
  <Application>Microsoft Macintosh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Referendar @ Weiler Krah Petersen LLP</dc:creator>
  <cp:keywords/>
  <dc:description/>
  <cp:lastModifiedBy>Referendar @ Weiler Krah Petersen LLP</cp:lastModifiedBy>
  <cp:revision>4</cp:revision>
  <dcterms:created xsi:type="dcterms:W3CDTF">2018-04-17T12:47:00Z</dcterms:created>
  <dcterms:modified xsi:type="dcterms:W3CDTF">2018-04-17T12:48:00Z</dcterms:modified>
</cp:coreProperties>
</file>